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11" w:rsidRPr="007C24D7" w:rsidRDefault="00FB3A11" w:rsidP="00F036D4">
      <w:pPr>
        <w:pStyle w:val="3"/>
        <w:rPr>
          <w:lang w:val="en-US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FB3A11" w:rsidRPr="00C43308" w:rsidTr="00021C32">
        <w:tc>
          <w:tcPr>
            <w:tcW w:w="4786" w:type="dxa"/>
          </w:tcPr>
          <w:p w:rsidR="00FB3A11" w:rsidRPr="00C43308" w:rsidRDefault="00FB3A11" w:rsidP="00021C32">
            <w:pPr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ОГЛАСОВАНО</w:t>
            </w:r>
            <w:r w:rsidRPr="00C43308">
              <w:rPr>
                <w:sz w:val="24"/>
                <w:szCs w:val="24"/>
              </w:rPr>
              <w:t>»</w:t>
            </w:r>
          </w:p>
          <w:p w:rsidR="00FB3A11" w:rsidRDefault="00FB3A11" w:rsidP="0002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FB3A11" w:rsidRDefault="00FB3A11" w:rsidP="0002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культуры и туризма</w:t>
            </w:r>
            <w:r w:rsidRPr="00C43308">
              <w:rPr>
                <w:sz w:val="24"/>
                <w:szCs w:val="24"/>
              </w:rPr>
              <w:t xml:space="preserve">  </w:t>
            </w:r>
          </w:p>
          <w:p w:rsidR="00FB3A11" w:rsidRPr="00C43308" w:rsidRDefault="00FB3A11" w:rsidP="0002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Фризен</w:t>
            </w:r>
          </w:p>
          <w:p w:rsidR="00FB3A11" w:rsidRPr="00C43308" w:rsidRDefault="00FB3A11" w:rsidP="00021C32">
            <w:pPr>
              <w:rPr>
                <w:sz w:val="24"/>
                <w:szCs w:val="24"/>
              </w:rPr>
            </w:pPr>
          </w:p>
          <w:p w:rsidR="00FB3A11" w:rsidRPr="00C43308" w:rsidRDefault="00FB3A11" w:rsidP="00021C32">
            <w:pPr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__________________/_____________/</w:t>
            </w:r>
          </w:p>
          <w:p w:rsidR="00FB3A11" w:rsidRPr="00C43308" w:rsidRDefault="00FB3A11" w:rsidP="00021C32">
            <w:pPr>
              <w:rPr>
                <w:sz w:val="24"/>
                <w:szCs w:val="24"/>
                <w:vertAlign w:val="superscript"/>
              </w:rPr>
            </w:pPr>
            <w:r w:rsidRPr="00C43308">
              <w:rPr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FB3A11" w:rsidRPr="00C43308" w:rsidRDefault="00FB3A11" w:rsidP="00021C32">
            <w:pPr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«___»____________________201</w:t>
            </w:r>
            <w:r>
              <w:rPr>
                <w:sz w:val="24"/>
                <w:szCs w:val="24"/>
              </w:rPr>
              <w:t xml:space="preserve">8 </w:t>
            </w:r>
            <w:r w:rsidRPr="00C43308">
              <w:rPr>
                <w:sz w:val="24"/>
                <w:szCs w:val="24"/>
              </w:rPr>
              <w:t>год</w:t>
            </w:r>
          </w:p>
          <w:p w:rsidR="00FB3A11" w:rsidRPr="00C43308" w:rsidRDefault="00FB3A11" w:rsidP="00021C32">
            <w:pPr>
              <w:rPr>
                <w:sz w:val="24"/>
                <w:szCs w:val="24"/>
              </w:rPr>
            </w:pPr>
          </w:p>
          <w:p w:rsidR="00FB3A11" w:rsidRPr="00C43308" w:rsidRDefault="00FB3A11" w:rsidP="00021C3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3A11" w:rsidRPr="00C43308" w:rsidRDefault="00FB3A11" w:rsidP="0002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«УТВЕРЖДАЮ</w:t>
            </w:r>
            <w:r w:rsidRPr="00C43308">
              <w:rPr>
                <w:sz w:val="24"/>
                <w:szCs w:val="24"/>
              </w:rPr>
              <w:t>»</w:t>
            </w:r>
          </w:p>
          <w:p w:rsidR="00FB3A11" w:rsidRDefault="00FB3A11" w:rsidP="00021C32">
            <w:pPr>
              <w:ind w:left="884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 xml:space="preserve">Директор </w:t>
            </w:r>
          </w:p>
          <w:p w:rsidR="00FB3A11" w:rsidRPr="00C43308" w:rsidRDefault="00FB3A11" w:rsidP="00021C32">
            <w:pPr>
              <w:ind w:left="884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МБУ ИКЦ «Старый Сургут»</w:t>
            </w:r>
          </w:p>
          <w:p w:rsidR="00FB3A11" w:rsidRPr="00C43308" w:rsidRDefault="00FB3A11" w:rsidP="00021C32">
            <w:pPr>
              <w:ind w:left="884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А.А. Акулов</w:t>
            </w:r>
          </w:p>
          <w:p w:rsidR="00FB3A11" w:rsidRPr="00C43308" w:rsidRDefault="00FB3A11" w:rsidP="00021C32">
            <w:pPr>
              <w:jc w:val="right"/>
              <w:rPr>
                <w:sz w:val="24"/>
                <w:szCs w:val="24"/>
              </w:rPr>
            </w:pPr>
          </w:p>
          <w:p w:rsidR="00FB3A11" w:rsidRPr="00C43308" w:rsidRDefault="00FB3A11" w:rsidP="00021C32">
            <w:pPr>
              <w:jc w:val="right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__________________/_____________/</w:t>
            </w:r>
          </w:p>
          <w:p w:rsidR="00FB3A11" w:rsidRPr="00C43308" w:rsidRDefault="00FB3A11" w:rsidP="00021C32">
            <w:pPr>
              <w:jc w:val="right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FB3A11" w:rsidRPr="00C43308" w:rsidRDefault="00FB3A11" w:rsidP="00021C32">
            <w:pPr>
              <w:jc w:val="right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«___»____________________201</w:t>
            </w:r>
            <w:r>
              <w:rPr>
                <w:sz w:val="24"/>
                <w:szCs w:val="24"/>
              </w:rPr>
              <w:t>8</w:t>
            </w:r>
            <w:r w:rsidRPr="00C43308">
              <w:rPr>
                <w:sz w:val="24"/>
                <w:szCs w:val="24"/>
              </w:rPr>
              <w:t xml:space="preserve"> год</w:t>
            </w:r>
          </w:p>
          <w:p w:rsidR="00FB3A11" w:rsidRPr="00C43308" w:rsidRDefault="00FB3A11" w:rsidP="00021C32">
            <w:pPr>
              <w:rPr>
                <w:sz w:val="24"/>
                <w:szCs w:val="24"/>
              </w:rPr>
            </w:pPr>
          </w:p>
        </w:tc>
      </w:tr>
    </w:tbl>
    <w:p w:rsidR="00FB3A11" w:rsidRPr="00C43308" w:rsidRDefault="00FB3A11" w:rsidP="00FB3A11">
      <w:pPr>
        <w:rPr>
          <w:sz w:val="24"/>
          <w:szCs w:val="24"/>
        </w:rPr>
      </w:pPr>
    </w:p>
    <w:p w:rsidR="00FB3A11" w:rsidRPr="00C43308" w:rsidRDefault="00FB3A11" w:rsidP="00FB3A11">
      <w:pPr>
        <w:pStyle w:val="1"/>
        <w:rPr>
          <w:b/>
          <w:i w:val="0"/>
          <w:sz w:val="24"/>
          <w:szCs w:val="24"/>
        </w:rPr>
      </w:pPr>
    </w:p>
    <w:p w:rsidR="00FB3A11" w:rsidRDefault="00FB3A11" w:rsidP="00FB3A11">
      <w:pPr>
        <w:rPr>
          <w:sz w:val="24"/>
          <w:szCs w:val="24"/>
        </w:rPr>
      </w:pPr>
    </w:p>
    <w:p w:rsidR="00FB3A11" w:rsidRDefault="00FB3A11" w:rsidP="00FB3A11">
      <w:pPr>
        <w:rPr>
          <w:sz w:val="24"/>
          <w:szCs w:val="24"/>
        </w:rPr>
      </w:pPr>
    </w:p>
    <w:p w:rsidR="00FB3A11" w:rsidRDefault="00FB3A11" w:rsidP="00FB3A11">
      <w:pPr>
        <w:rPr>
          <w:sz w:val="24"/>
          <w:szCs w:val="24"/>
        </w:rPr>
      </w:pPr>
    </w:p>
    <w:p w:rsidR="00FB3A11" w:rsidRDefault="00FB3A11" w:rsidP="00FB3A11">
      <w:pPr>
        <w:rPr>
          <w:sz w:val="24"/>
          <w:szCs w:val="24"/>
        </w:rPr>
      </w:pPr>
    </w:p>
    <w:p w:rsidR="00FB3A11" w:rsidRDefault="00FB3A11" w:rsidP="00FB3A11">
      <w:pPr>
        <w:rPr>
          <w:sz w:val="24"/>
          <w:szCs w:val="24"/>
        </w:rPr>
      </w:pPr>
    </w:p>
    <w:p w:rsidR="00FB3A11" w:rsidRPr="00C43308" w:rsidRDefault="00FB3A11" w:rsidP="00FB3A11">
      <w:pPr>
        <w:rPr>
          <w:sz w:val="24"/>
          <w:szCs w:val="24"/>
        </w:rPr>
      </w:pPr>
    </w:p>
    <w:p w:rsidR="00FB3A11" w:rsidRPr="00C43308" w:rsidRDefault="00FB3A11" w:rsidP="00FB3A11">
      <w:pPr>
        <w:rPr>
          <w:sz w:val="24"/>
          <w:szCs w:val="24"/>
        </w:rPr>
      </w:pPr>
    </w:p>
    <w:p w:rsidR="00FB3A11" w:rsidRPr="00C43308" w:rsidRDefault="00FB3A11" w:rsidP="00FB3A11">
      <w:pPr>
        <w:pStyle w:val="1"/>
        <w:rPr>
          <w:b/>
          <w:i w:val="0"/>
          <w:sz w:val="24"/>
          <w:szCs w:val="24"/>
        </w:rPr>
      </w:pPr>
      <w:r w:rsidRPr="00C43308">
        <w:rPr>
          <w:b/>
          <w:i w:val="0"/>
          <w:sz w:val="24"/>
          <w:szCs w:val="24"/>
        </w:rPr>
        <w:t>ГОДОВОЙ ОТЧЕТ за 201</w:t>
      </w:r>
      <w:r>
        <w:rPr>
          <w:b/>
          <w:i w:val="0"/>
          <w:sz w:val="24"/>
          <w:szCs w:val="24"/>
        </w:rPr>
        <w:t xml:space="preserve">7 </w:t>
      </w:r>
      <w:r w:rsidRPr="00C43308">
        <w:rPr>
          <w:b/>
          <w:i w:val="0"/>
          <w:sz w:val="24"/>
          <w:szCs w:val="24"/>
        </w:rPr>
        <w:t>год</w:t>
      </w:r>
    </w:p>
    <w:p w:rsidR="00FB3A11" w:rsidRPr="00C43308" w:rsidRDefault="00FB3A11" w:rsidP="00FB3A11">
      <w:pPr>
        <w:pBdr>
          <w:bottom w:val="single" w:sz="12" w:space="1" w:color="auto"/>
        </w:pBdr>
        <w:rPr>
          <w:sz w:val="24"/>
          <w:szCs w:val="24"/>
        </w:rPr>
      </w:pPr>
    </w:p>
    <w:p w:rsidR="00FB3A11" w:rsidRPr="00C43308" w:rsidRDefault="00FB3A11" w:rsidP="00FB3A1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43308">
        <w:rPr>
          <w:sz w:val="24"/>
          <w:szCs w:val="24"/>
        </w:rPr>
        <w:t>Муниципальное бюджетное учреждение</w:t>
      </w: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43308">
        <w:rPr>
          <w:sz w:val="24"/>
          <w:szCs w:val="24"/>
        </w:rPr>
        <w:t>историко-культурный центр «Старый Сургут»</w:t>
      </w:r>
    </w:p>
    <w:p w:rsidR="00FB3A11" w:rsidRPr="00C43308" w:rsidRDefault="00FB3A11" w:rsidP="00FB3A11">
      <w:pPr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sz w:val="24"/>
          <w:szCs w:val="24"/>
        </w:rPr>
      </w:pPr>
    </w:p>
    <w:p w:rsidR="00FB3A11" w:rsidRPr="00C43308" w:rsidRDefault="00FB3A11" w:rsidP="00FB3A11">
      <w:pPr>
        <w:jc w:val="center"/>
        <w:rPr>
          <w:color w:val="FF0000"/>
          <w:sz w:val="24"/>
          <w:szCs w:val="24"/>
        </w:rPr>
      </w:pPr>
    </w:p>
    <w:p w:rsidR="00FB3A11" w:rsidRPr="00C43308" w:rsidRDefault="00FB3A11" w:rsidP="00FB3A11">
      <w:pPr>
        <w:jc w:val="center"/>
        <w:rPr>
          <w:color w:val="FF0000"/>
          <w:sz w:val="24"/>
          <w:szCs w:val="24"/>
        </w:rPr>
      </w:pPr>
    </w:p>
    <w:p w:rsidR="00FB3A11" w:rsidRPr="00C43308" w:rsidRDefault="00FB3A11" w:rsidP="00FB3A11">
      <w:pPr>
        <w:jc w:val="center"/>
        <w:rPr>
          <w:color w:val="FF0000"/>
          <w:sz w:val="24"/>
          <w:szCs w:val="24"/>
        </w:rPr>
      </w:pPr>
    </w:p>
    <w:p w:rsidR="00FB3A11" w:rsidRPr="00C43308" w:rsidRDefault="00FB3A11" w:rsidP="00FB3A11">
      <w:pPr>
        <w:jc w:val="center"/>
        <w:rPr>
          <w:color w:val="FF0000"/>
          <w:sz w:val="24"/>
          <w:szCs w:val="24"/>
        </w:rPr>
      </w:pPr>
    </w:p>
    <w:p w:rsidR="00FB3A11" w:rsidRPr="00C43308" w:rsidRDefault="00FB3A11" w:rsidP="00FB3A11">
      <w:pPr>
        <w:jc w:val="center"/>
        <w:rPr>
          <w:color w:val="FF0000"/>
          <w:sz w:val="24"/>
          <w:szCs w:val="24"/>
        </w:rPr>
      </w:pPr>
    </w:p>
    <w:p w:rsidR="00FB3A11" w:rsidRPr="00C43308" w:rsidRDefault="00FB3A11" w:rsidP="00FB3A11">
      <w:pPr>
        <w:jc w:val="center"/>
        <w:rPr>
          <w:color w:val="FF0000"/>
          <w:sz w:val="24"/>
          <w:szCs w:val="24"/>
        </w:rPr>
      </w:pPr>
    </w:p>
    <w:p w:rsidR="00FB3A11" w:rsidRPr="00C43308" w:rsidRDefault="00FB3A11" w:rsidP="00FB3A11">
      <w:pPr>
        <w:jc w:val="center"/>
        <w:rPr>
          <w:color w:val="FF0000"/>
          <w:sz w:val="24"/>
          <w:szCs w:val="24"/>
        </w:rPr>
      </w:pPr>
    </w:p>
    <w:p w:rsidR="00FB3A11" w:rsidRPr="009A53C8" w:rsidRDefault="00FB3A11" w:rsidP="00FB3A11">
      <w:pPr>
        <w:jc w:val="center"/>
        <w:rPr>
          <w:sz w:val="24"/>
          <w:szCs w:val="24"/>
        </w:rPr>
      </w:pPr>
    </w:p>
    <w:p w:rsidR="00BC4471" w:rsidRPr="0009303E" w:rsidRDefault="00BC4471" w:rsidP="00BC4471">
      <w:pPr>
        <w:jc w:val="center"/>
        <w:rPr>
          <w:sz w:val="24"/>
          <w:szCs w:val="24"/>
        </w:rPr>
      </w:pPr>
    </w:p>
    <w:p w:rsidR="00610FF9" w:rsidRPr="003E0A73" w:rsidRDefault="00610FF9" w:rsidP="00610FF9">
      <w:pPr>
        <w:pStyle w:val="af7"/>
        <w:rPr>
          <w:sz w:val="26"/>
          <w:szCs w:val="26"/>
          <w:lang w:val="ru-RU"/>
        </w:rPr>
      </w:pPr>
      <w:r w:rsidRPr="003E0A73">
        <w:rPr>
          <w:sz w:val="26"/>
          <w:szCs w:val="26"/>
          <w:lang w:val="ru-RU"/>
        </w:rPr>
        <w:lastRenderedPageBreak/>
        <w:t>Раздел II. Основные направления культурной политики</w:t>
      </w:r>
    </w:p>
    <w:p w:rsidR="00610FF9" w:rsidRPr="003E0A73" w:rsidRDefault="00610FF9" w:rsidP="00610FF9">
      <w:pPr>
        <w:pStyle w:val="af7"/>
        <w:rPr>
          <w:sz w:val="26"/>
          <w:szCs w:val="26"/>
          <w:lang w:val="ru-RU"/>
        </w:rPr>
      </w:pPr>
    </w:p>
    <w:p w:rsidR="00610FF9" w:rsidRPr="003E0A73" w:rsidRDefault="00610FF9" w:rsidP="00610FF9">
      <w:pPr>
        <w:ind w:firstLine="567"/>
        <w:jc w:val="both"/>
        <w:rPr>
          <w:sz w:val="26"/>
          <w:szCs w:val="26"/>
        </w:rPr>
      </w:pPr>
      <w:r w:rsidRPr="003E0A73">
        <w:rPr>
          <w:b/>
          <w:sz w:val="26"/>
          <w:szCs w:val="26"/>
        </w:rPr>
        <w:t>6. Проблемы развития учреждений культуры на территории муниципального образования</w:t>
      </w:r>
      <w:r w:rsidRPr="003E0A73">
        <w:rPr>
          <w:sz w:val="26"/>
          <w:szCs w:val="26"/>
        </w:rPr>
        <w:t xml:space="preserve"> </w:t>
      </w:r>
    </w:p>
    <w:p w:rsidR="00610FF9" w:rsidRPr="003E0A73" w:rsidRDefault="00610FF9" w:rsidP="00610FF9">
      <w:pPr>
        <w:jc w:val="both"/>
        <w:rPr>
          <w:sz w:val="26"/>
          <w:szCs w:val="26"/>
        </w:rPr>
      </w:pPr>
    </w:p>
    <w:p w:rsidR="00610FF9" w:rsidRDefault="00610FF9" w:rsidP="00610FF9">
      <w:pPr>
        <w:ind w:firstLine="567"/>
        <w:jc w:val="both"/>
        <w:rPr>
          <w:sz w:val="26"/>
          <w:szCs w:val="26"/>
        </w:rPr>
      </w:pPr>
      <w:r w:rsidRPr="003E0A73">
        <w:rPr>
          <w:sz w:val="26"/>
          <w:szCs w:val="26"/>
        </w:rPr>
        <w:t xml:space="preserve">Основными проблемами </w:t>
      </w:r>
      <w:r>
        <w:rPr>
          <w:sz w:val="26"/>
          <w:szCs w:val="26"/>
        </w:rPr>
        <w:t xml:space="preserve">развития </w:t>
      </w:r>
      <w:r w:rsidRPr="002C09A1">
        <w:rPr>
          <w:sz w:val="26"/>
          <w:szCs w:val="26"/>
        </w:rPr>
        <w:t>МБУ ИКЦ «Старый Сургут»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610FF9" w:rsidRDefault="00610FF9" w:rsidP="00610FF9">
      <w:pPr>
        <w:numPr>
          <w:ilvl w:val="0"/>
          <w:numId w:val="9"/>
        </w:numPr>
        <w:ind w:left="567" w:hanging="425"/>
        <w:jc w:val="both"/>
        <w:rPr>
          <w:sz w:val="26"/>
          <w:szCs w:val="26"/>
        </w:rPr>
      </w:pPr>
      <w:r w:rsidRPr="00995995">
        <w:rPr>
          <w:sz w:val="26"/>
          <w:szCs w:val="26"/>
        </w:rPr>
        <w:t xml:space="preserve">низкий показатель развития материально-технической базы учреждения, который связан с высоким уровнем износа компьютерной техники, </w:t>
      </w:r>
      <w:r>
        <w:rPr>
          <w:sz w:val="26"/>
          <w:szCs w:val="26"/>
        </w:rPr>
        <w:t>выработкой ее нормативных сроков эксплуатации, ис</w:t>
      </w:r>
      <w:r w:rsidRPr="00995995">
        <w:rPr>
          <w:sz w:val="26"/>
          <w:szCs w:val="26"/>
        </w:rPr>
        <w:t xml:space="preserve">пользованием технически устаревшего оборудования, полным моральным устареванием и физическим износом офисной мебели, </w:t>
      </w:r>
      <w:r>
        <w:rPr>
          <w:sz w:val="26"/>
          <w:szCs w:val="26"/>
        </w:rPr>
        <w:t xml:space="preserve">а также невозможностью полноценного обновления АРМ из-за </w:t>
      </w:r>
      <w:r w:rsidRPr="00BD3F43">
        <w:rPr>
          <w:sz w:val="26"/>
          <w:szCs w:val="26"/>
        </w:rPr>
        <w:t>дефицита финансирования (из 40 ед. компьютерной т</w:t>
      </w:r>
      <w:r>
        <w:rPr>
          <w:sz w:val="26"/>
          <w:szCs w:val="26"/>
        </w:rPr>
        <w:t>ехники 100% износ имеют 34 ед.);</w:t>
      </w:r>
    </w:p>
    <w:p w:rsidR="00610FF9" w:rsidRPr="00C803C5" w:rsidRDefault="00610FF9" w:rsidP="00610FF9">
      <w:pPr>
        <w:numPr>
          <w:ilvl w:val="0"/>
          <w:numId w:val="9"/>
        </w:numP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замены </w:t>
      </w:r>
      <w:r w:rsidRPr="00877E7E">
        <w:rPr>
          <w:sz w:val="26"/>
          <w:szCs w:val="26"/>
        </w:rPr>
        <w:t>сборно-разборн</w:t>
      </w:r>
      <w:r>
        <w:rPr>
          <w:sz w:val="26"/>
          <w:szCs w:val="26"/>
        </w:rPr>
        <w:t>ой</w:t>
      </w:r>
      <w:r w:rsidRPr="00877E7E">
        <w:rPr>
          <w:sz w:val="26"/>
          <w:szCs w:val="26"/>
        </w:rPr>
        <w:t xml:space="preserve"> сцен</w:t>
      </w:r>
      <w:r>
        <w:rPr>
          <w:sz w:val="26"/>
          <w:szCs w:val="26"/>
        </w:rPr>
        <w:t>ы</w:t>
      </w:r>
      <w:r w:rsidRPr="00877E7E">
        <w:rPr>
          <w:sz w:val="26"/>
          <w:szCs w:val="26"/>
        </w:rPr>
        <w:t xml:space="preserve"> для проведения культурно-массовых мероприятий</w:t>
      </w:r>
      <w:r>
        <w:rPr>
          <w:sz w:val="26"/>
          <w:szCs w:val="26"/>
        </w:rPr>
        <w:t xml:space="preserve">, а также </w:t>
      </w:r>
      <w:r w:rsidRPr="00877E7E">
        <w:rPr>
          <w:sz w:val="26"/>
          <w:szCs w:val="26"/>
        </w:rPr>
        <w:t>новогодн</w:t>
      </w:r>
      <w:r>
        <w:rPr>
          <w:sz w:val="26"/>
          <w:szCs w:val="26"/>
        </w:rPr>
        <w:t>ей</w:t>
      </w:r>
      <w:r w:rsidRPr="00877E7E">
        <w:rPr>
          <w:sz w:val="26"/>
          <w:szCs w:val="26"/>
        </w:rPr>
        <w:t xml:space="preserve"> ел</w:t>
      </w:r>
      <w:r>
        <w:rPr>
          <w:sz w:val="26"/>
          <w:szCs w:val="26"/>
        </w:rPr>
        <w:t xml:space="preserve">и </w:t>
      </w:r>
      <w:r w:rsidRPr="00877E7E">
        <w:rPr>
          <w:sz w:val="26"/>
          <w:szCs w:val="26"/>
        </w:rPr>
        <w:t>для открытой площадки</w:t>
      </w:r>
      <w:r>
        <w:rPr>
          <w:sz w:val="26"/>
          <w:szCs w:val="26"/>
        </w:rPr>
        <w:t>.</w:t>
      </w:r>
    </w:p>
    <w:p w:rsidR="00610FF9" w:rsidRDefault="00610FF9" w:rsidP="00610FF9">
      <w:pPr>
        <w:jc w:val="both"/>
        <w:rPr>
          <w:b/>
          <w:sz w:val="26"/>
          <w:szCs w:val="26"/>
        </w:rPr>
      </w:pPr>
    </w:p>
    <w:p w:rsidR="00610FF9" w:rsidRDefault="00610FF9" w:rsidP="00610FF9">
      <w:pPr>
        <w:ind w:firstLine="567"/>
        <w:jc w:val="both"/>
        <w:rPr>
          <w:color w:val="C00000"/>
          <w:sz w:val="26"/>
          <w:szCs w:val="26"/>
        </w:rPr>
      </w:pPr>
      <w:r w:rsidRPr="003E0A73">
        <w:rPr>
          <w:b/>
          <w:sz w:val="26"/>
          <w:szCs w:val="26"/>
        </w:rPr>
        <w:t>7. Результат, достижение, победа 201</w:t>
      </w:r>
      <w:r>
        <w:rPr>
          <w:b/>
          <w:sz w:val="26"/>
          <w:szCs w:val="26"/>
        </w:rPr>
        <w:t>7</w:t>
      </w:r>
      <w:r w:rsidRPr="003E0A73">
        <w:rPr>
          <w:b/>
          <w:sz w:val="26"/>
          <w:szCs w:val="26"/>
        </w:rPr>
        <w:t xml:space="preserve"> года, которые вы считаете ключевыми в сфере культуры муниципального образования автономного округа</w:t>
      </w:r>
      <w:r w:rsidRPr="003E0A73">
        <w:rPr>
          <w:sz w:val="26"/>
          <w:szCs w:val="26"/>
        </w:rPr>
        <w:t xml:space="preserve"> </w:t>
      </w:r>
    </w:p>
    <w:p w:rsidR="00610FF9" w:rsidRDefault="00610FF9" w:rsidP="00610FF9">
      <w:pPr>
        <w:jc w:val="both"/>
        <w:rPr>
          <w:sz w:val="26"/>
          <w:szCs w:val="26"/>
        </w:rPr>
      </w:pPr>
    </w:p>
    <w:p w:rsidR="00610FF9" w:rsidRPr="00E6571A" w:rsidRDefault="00610FF9" w:rsidP="00610FF9">
      <w:pPr>
        <w:ind w:firstLine="567"/>
        <w:jc w:val="both"/>
        <w:rPr>
          <w:bCs/>
          <w:sz w:val="26"/>
          <w:szCs w:val="26"/>
        </w:rPr>
      </w:pPr>
      <w:r w:rsidRPr="00E6571A">
        <w:rPr>
          <w:bCs/>
          <w:sz w:val="26"/>
          <w:szCs w:val="26"/>
        </w:rPr>
        <w:t xml:space="preserve">В 2017 году историко-культурный центр принял участие в знаковых мероприятиях в сфере культуры и завершил в полном объеме </w:t>
      </w:r>
      <w:r>
        <w:rPr>
          <w:bCs/>
          <w:sz w:val="26"/>
          <w:szCs w:val="26"/>
        </w:rPr>
        <w:t>проект</w:t>
      </w:r>
      <w:r w:rsidRPr="00E6571A">
        <w:rPr>
          <w:bCs/>
          <w:sz w:val="26"/>
          <w:szCs w:val="26"/>
        </w:rPr>
        <w:t xml:space="preserve"> – </w:t>
      </w:r>
      <w:r w:rsidRPr="000B67C2">
        <w:rPr>
          <w:b/>
          <w:bCs/>
          <w:sz w:val="26"/>
          <w:szCs w:val="26"/>
        </w:rPr>
        <w:t>Детская площадка «Забава»</w:t>
      </w:r>
      <w:r w:rsidRPr="00E6571A">
        <w:rPr>
          <w:bCs/>
          <w:sz w:val="26"/>
          <w:szCs w:val="26"/>
        </w:rPr>
        <w:t>, уникальный как по содержательному наполнению, так и оформлению территории.</w:t>
      </w:r>
    </w:p>
    <w:p w:rsidR="00610FF9" w:rsidRPr="00E6571A" w:rsidRDefault="00610FF9" w:rsidP="00610FF9">
      <w:pPr>
        <w:ind w:firstLine="567"/>
        <w:jc w:val="both"/>
        <w:rPr>
          <w:bCs/>
          <w:sz w:val="26"/>
          <w:szCs w:val="26"/>
        </w:rPr>
      </w:pPr>
      <w:r w:rsidRPr="00E6571A">
        <w:rPr>
          <w:bCs/>
          <w:sz w:val="26"/>
          <w:szCs w:val="26"/>
        </w:rPr>
        <w:t>В ноябре 2016 года на территории историко-культурного центра «Старый Сургут» был реализован первый этап детской площадки «Забава».</w:t>
      </w:r>
    </w:p>
    <w:p w:rsidR="00610FF9" w:rsidRPr="000B67C2" w:rsidRDefault="00610FF9" w:rsidP="00610FF9">
      <w:pPr>
        <w:ind w:firstLine="567"/>
        <w:jc w:val="both"/>
        <w:rPr>
          <w:bCs/>
          <w:sz w:val="26"/>
          <w:szCs w:val="26"/>
        </w:rPr>
      </w:pPr>
      <w:r w:rsidRPr="00E6571A">
        <w:rPr>
          <w:bCs/>
          <w:sz w:val="26"/>
          <w:szCs w:val="26"/>
        </w:rPr>
        <w:t xml:space="preserve">11 октября 2017 года состоялась презентация завершенного проекта. На площадке </w:t>
      </w:r>
      <w:r w:rsidRPr="000B67C2">
        <w:rPr>
          <w:bCs/>
          <w:sz w:val="26"/>
          <w:szCs w:val="26"/>
        </w:rPr>
        <w:t xml:space="preserve">добавились малые архитектурные формы: </w:t>
      </w:r>
      <w:r w:rsidRPr="000B67C2">
        <w:rPr>
          <w:sz w:val="26"/>
          <w:szCs w:val="26"/>
        </w:rPr>
        <w:t>домик-веранда</w:t>
      </w:r>
      <w:r w:rsidRPr="000B67C2">
        <w:rPr>
          <w:bCs/>
          <w:sz w:val="26"/>
          <w:szCs w:val="26"/>
        </w:rPr>
        <w:t xml:space="preserve">, занимательный игровой </w:t>
      </w:r>
      <w:r w:rsidRPr="000B67C2">
        <w:rPr>
          <w:sz w:val="26"/>
          <w:szCs w:val="26"/>
        </w:rPr>
        <w:t>лабиринт</w:t>
      </w:r>
      <w:r w:rsidRPr="000B67C2">
        <w:rPr>
          <w:bCs/>
          <w:sz w:val="26"/>
          <w:szCs w:val="26"/>
        </w:rPr>
        <w:t xml:space="preserve">, </w:t>
      </w:r>
      <w:r w:rsidRPr="000B67C2">
        <w:rPr>
          <w:sz w:val="26"/>
          <w:szCs w:val="26"/>
        </w:rPr>
        <w:t>лавочка-сороконожка</w:t>
      </w:r>
      <w:r w:rsidRPr="000B67C2">
        <w:rPr>
          <w:bCs/>
          <w:sz w:val="26"/>
          <w:szCs w:val="26"/>
        </w:rPr>
        <w:t xml:space="preserve">, </w:t>
      </w:r>
      <w:r w:rsidRPr="000B67C2">
        <w:rPr>
          <w:sz w:val="26"/>
          <w:szCs w:val="26"/>
        </w:rPr>
        <w:t xml:space="preserve">искусственное кострище, «священное дерево», </w:t>
      </w:r>
      <w:r w:rsidRPr="000B67C2">
        <w:rPr>
          <w:bCs/>
          <w:sz w:val="26"/>
          <w:szCs w:val="26"/>
        </w:rPr>
        <w:t>а также специализированное игровое оборудование</w:t>
      </w:r>
      <w:r w:rsidRPr="000B67C2">
        <w:rPr>
          <w:sz w:val="26"/>
          <w:szCs w:val="26"/>
        </w:rPr>
        <w:t xml:space="preserve"> для маломобильных групп населения </w:t>
      </w:r>
      <w:r w:rsidRPr="00E6571A">
        <w:rPr>
          <w:bCs/>
          <w:sz w:val="26"/>
          <w:szCs w:val="26"/>
        </w:rPr>
        <w:t>–</w:t>
      </w:r>
      <w:r w:rsidRPr="000B67C2">
        <w:rPr>
          <w:sz w:val="26"/>
          <w:szCs w:val="26"/>
        </w:rPr>
        <w:t xml:space="preserve"> </w:t>
      </w:r>
      <w:r w:rsidRPr="000B67C2">
        <w:rPr>
          <w:bCs/>
          <w:sz w:val="26"/>
          <w:szCs w:val="26"/>
        </w:rPr>
        <w:t xml:space="preserve"> подвесные </w:t>
      </w:r>
      <w:r w:rsidRPr="000B67C2">
        <w:rPr>
          <w:sz w:val="26"/>
          <w:szCs w:val="26"/>
        </w:rPr>
        <w:t>качели</w:t>
      </w:r>
      <w:r w:rsidRPr="000B67C2">
        <w:rPr>
          <w:bCs/>
          <w:sz w:val="26"/>
          <w:szCs w:val="26"/>
        </w:rPr>
        <w:t>, снабженные откидывающимся пандусом для заезда на платформу в инвалидной коляске.</w:t>
      </w:r>
    </w:p>
    <w:p w:rsidR="00610FF9" w:rsidRPr="00E6571A" w:rsidRDefault="00610FF9" w:rsidP="00610FF9">
      <w:pPr>
        <w:ind w:firstLine="567"/>
        <w:jc w:val="both"/>
        <w:rPr>
          <w:color w:val="FF0000"/>
          <w:sz w:val="26"/>
          <w:szCs w:val="26"/>
        </w:rPr>
      </w:pPr>
      <w:r w:rsidRPr="00E6571A">
        <w:rPr>
          <w:bCs/>
          <w:sz w:val="26"/>
          <w:szCs w:val="26"/>
        </w:rPr>
        <w:t>«Забава» – это специализированная площадка для организации продуктивной познавательной деятельности детей. Содержательное наполнение детской площадки (мероприятия и архитектурные элементы) основано на этнокультурном своеобразии региона, что позволит популяризировать историческое наследие города и округа (в том числе традиционную культуру коренных народов Севера и старожильческую культуру русского населения Среднего Приобья), а также прививать интерес к истории края.</w:t>
      </w:r>
    </w:p>
    <w:p w:rsidR="00610FF9" w:rsidRDefault="00610FF9" w:rsidP="00610FF9">
      <w:pPr>
        <w:ind w:firstLine="567"/>
        <w:jc w:val="both"/>
        <w:rPr>
          <w:bCs/>
          <w:sz w:val="26"/>
          <w:szCs w:val="26"/>
        </w:rPr>
      </w:pPr>
      <w:r w:rsidRPr="00E6571A">
        <w:rPr>
          <w:bCs/>
          <w:sz w:val="26"/>
          <w:szCs w:val="26"/>
        </w:rPr>
        <w:t>Работа детской площадки направлена на создание условий для патриотического воспитания на основе традиционной народной культуры, развитие творческих способностей дошкольников и младших школьников и воспитание общей культуры детей.</w:t>
      </w:r>
    </w:p>
    <w:p w:rsidR="00610FF9" w:rsidRPr="00EB7E79" w:rsidRDefault="00610FF9" w:rsidP="00610FF9">
      <w:pPr>
        <w:ind w:firstLine="567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В 2017 году завершился весь проект за счет привлечения спонсорских средств ООО «Газпром трансгаз Сургут».</w:t>
      </w:r>
    </w:p>
    <w:p w:rsidR="00610FF9" w:rsidRDefault="00610FF9" w:rsidP="00610FF9">
      <w:pPr>
        <w:ind w:firstLine="567"/>
        <w:jc w:val="both"/>
        <w:rPr>
          <w:rStyle w:val="afe"/>
          <w:b w:val="0"/>
          <w:sz w:val="26"/>
          <w:szCs w:val="26"/>
        </w:rPr>
      </w:pPr>
      <w:r w:rsidRPr="00E6571A">
        <w:rPr>
          <w:rStyle w:val="afe"/>
          <w:b w:val="0"/>
          <w:sz w:val="26"/>
          <w:szCs w:val="26"/>
        </w:rPr>
        <w:t xml:space="preserve">В 2017 году ИКЦ «Старый Сургут» стал обладателем наград открытого городского конкурса </w:t>
      </w:r>
      <w:r w:rsidRPr="00E6571A">
        <w:rPr>
          <w:bCs/>
          <w:sz w:val="26"/>
          <w:szCs w:val="26"/>
        </w:rPr>
        <w:t>–</w:t>
      </w:r>
      <w:r w:rsidRPr="00E6571A">
        <w:rPr>
          <w:rStyle w:val="afe"/>
          <w:b w:val="0"/>
          <w:sz w:val="26"/>
          <w:szCs w:val="26"/>
        </w:rPr>
        <w:t xml:space="preserve"> «Успех года» и конкурса на соискание отличительного знака «Сделано в Сургуте».</w:t>
      </w:r>
    </w:p>
    <w:p w:rsidR="00610FF9" w:rsidRDefault="00610FF9" w:rsidP="00610FF9">
      <w:pPr>
        <w:ind w:firstLine="567"/>
        <w:jc w:val="both"/>
        <w:rPr>
          <w:rStyle w:val="afe"/>
          <w:b w:val="0"/>
          <w:sz w:val="26"/>
          <w:szCs w:val="26"/>
        </w:rPr>
      </w:pPr>
      <w:r w:rsidRPr="00E6571A">
        <w:rPr>
          <w:rStyle w:val="afe"/>
          <w:b w:val="0"/>
          <w:sz w:val="26"/>
          <w:szCs w:val="26"/>
        </w:rPr>
        <w:t xml:space="preserve">24 марта </w:t>
      </w:r>
      <w:r>
        <w:rPr>
          <w:rStyle w:val="afe"/>
          <w:b w:val="0"/>
          <w:sz w:val="26"/>
          <w:szCs w:val="26"/>
        </w:rPr>
        <w:t>2017 года</w:t>
      </w:r>
      <w:r w:rsidRPr="00E6571A">
        <w:rPr>
          <w:rStyle w:val="afe"/>
          <w:b w:val="0"/>
          <w:sz w:val="26"/>
          <w:szCs w:val="26"/>
        </w:rPr>
        <w:t xml:space="preserve"> на торжественном вечере, посвященном Дню работника культуры, престижной награды, отличительного знака «Сделано в Сургуте», был удостоен </w:t>
      </w:r>
      <w:r w:rsidRPr="000B67C2">
        <w:rPr>
          <w:rStyle w:val="afe"/>
          <w:sz w:val="26"/>
          <w:szCs w:val="26"/>
        </w:rPr>
        <w:t>фестиваль национальных культур «Соцветие».</w:t>
      </w:r>
      <w:r w:rsidRPr="00E6571A">
        <w:rPr>
          <w:rStyle w:val="afe"/>
          <w:b w:val="0"/>
          <w:sz w:val="26"/>
          <w:szCs w:val="26"/>
        </w:rPr>
        <w:t xml:space="preserve"> Фестиваль продвигает идеи </w:t>
      </w:r>
      <w:r w:rsidRPr="00E6571A">
        <w:rPr>
          <w:rStyle w:val="afe"/>
          <w:b w:val="0"/>
          <w:sz w:val="26"/>
          <w:szCs w:val="26"/>
        </w:rPr>
        <w:lastRenderedPageBreak/>
        <w:t>культурной общности народов города Сургута и региона. «Соцветие», которое в 2017 году отмети</w:t>
      </w:r>
      <w:r>
        <w:rPr>
          <w:rStyle w:val="afe"/>
          <w:b w:val="0"/>
          <w:sz w:val="26"/>
          <w:szCs w:val="26"/>
        </w:rPr>
        <w:t>ло</w:t>
      </w:r>
      <w:r w:rsidRPr="00E6571A">
        <w:rPr>
          <w:rStyle w:val="afe"/>
          <w:b w:val="0"/>
          <w:sz w:val="26"/>
          <w:szCs w:val="26"/>
        </w:rPr>
        <w:t xml:space="preserve"> свое 20-летие, является уникальным, не имеющим аналогов в округе культурным событием как по своей долгой и непрерывной истории, так и по богатейшему содержательному наполнению. Получить отличительный знак «Сделано в Сургуте» непросто. Как высшая награда профессионального сообщества, она присваивается культурным проектам и художественным программам, которые создают и укрепляют положительный имидж Сургута на всероссийском и международном уровнях, приносят славу Сургуту далеко за его пределами. Также они отличаются эксклюзивностью, инновационным подходом, оригинальностью и актуальностью. </w:t>
      </w:r>
    </w:p>
    <w:p w:rsidR="00610FF9" w:rsidRPr="0024199B" w:rsidRDefault="00610FF9" w:rsidP="00610FF9">
      <w:pPr>
        <w:ind w:firstLine="567"/>
        <w:jc w:val="both"/>
        <w:rPr>
          <w:rStyle w:val="afe"/>
          <w:sz w:val="26"/>
          <w:szCs w:val="26"/>
        </w:rPr>
      </w:pPr>
      <w:r w:rsidRPr="00E6571A">
        <w:rPr>
          <w:rStyle w:val="afe"/>
          <w:b w:val="0"/>
          <w:sz w:val="26"/>
          <w:szCs w:val="26"/>
        </w:rPr>
        <w:t xml:space="preserve">В конкурсе «Успех года», в номинации «Культурно-просветительская деятельность в сфере культуры» почетное III место получил </w:t>
      </w:r>
      <w:r w:rsidRPr="000B67C2">
        <w:rPr>
          <w:rStyle w:val="afe"/>
          <w:sz w:val="26"/>
          <w:szCs w:val="26"/>
        </w:rPr>
        <w:t>проект «СтароСургутский ART-квартал»</w:t>
      </w:r>
      <w:r w:rsidRPr="00E6571A">
        <w:rPr>
          <w:rStyle w:val="afe"/>
          <w:b w:val="0"/>
          <w:sz w:val="26"/>
          <w:szCs w:val="26"/>
        </w:rPr>
        <w:t xml:space="preserve">. В номинации «Изобразительное и декоративное искусство, дизайн» диплом Лауреата III степени был вручен </w:t>
      </w:r>
      <w:r w:rsidRPr="0024199B">
        <w:rPr>
          <w:rStyle w:val="afe"/>
          <w:sz w:val="26"/>
          <w:szCs w:val="26"/>
        </w:rPr>
        <w:t>городскому конкурсу «Сургутский сувенир»</w:t>
      </w:r>
      <w:r w:rsidRPr="00E6571A">
        <w:rPr>
          <w:rStyle w:val="afe"/>
          <w:b w:val="0"/>
          <w:sz w:val="26"/>
          <w:szCs w:val="26"/>
        </w:rPr>
        <w:t xml:space="preserve">. В номинации «Интерпретация и сохранение культурного наследия, и включение его в культурный оборот» Специального диплома «За вклад в формирование локальной идентичности на основе исторических и этнокультурных компонентов» был удостоен </w:t>
      </w:r>
      <w:r w:rsidRPr="0024199B">
        <w:rPr>
          <w:rStyle w:val="afe"/>
          <w:sz w:val="26"/>
          <w:szCs w:val="26"/>
        </w:rPr>
        <w:t>проект детская площадка «Забава».</w:t>
      </w:r>
    </w:p>
    <w:p w:rsidR="00610FF9" w:rsidRDefault="00610FF9" w:rsidP="00610FF9">
      <w:pPr>
        <w:ind w:firstLine="567"/>
        <w:jc w:val="both"/>
        <w:rPr>
          <w:rStyle w:val="afe"/>
          <w:b w:val="0"/>
          <w:sz w:val="26"/>
          <w:szCs w:val="26"/>
        </w:rPr>
      </w:pPr>
      <w:r w:rsidRPr="000B67C2">
        <w:rPr>
          <w:rStyle w:val="afe"/>
          <w:b w:val="0"/>
          <w:sz w:val="26"/>
          <w:szCs w:val="26"/>
        </w:rPr>
        <w:t xml:space="preserve">3-4 </w:t>
      </w:r>
      <w:r w:rsidR="00021C32">
        <w:rPr>
          <w:rStyle w:val="afe"/>
          <w:b w:val="0"/>
          <w:sz w:val="26"/>
          <w:szCs w:val="26"/>
        </w:rPr>
        <w:t xml:space="preserve">июня </w:t>
      </w:r>
      <w:r w:rsidRPr="000B67C2">
        <w:rPr>
          <w:rStyle w:val="afe"/>
          <w:b w:val="0"/>
          <w:sz w:val="26"/>
          <w:szCs w:val="26"/>
        </w:rPr>
        <w:t xml:space="preserve">2017 года впервые на территории парка «За Саймой» прошел </w:t>
      </w:r>
      <w:r w:rsidRPr="000B67C2">
        <w:rPr>
          <w:rStyle w:val="afe"/>
          <w:sz w:val="26"/>
          <w:szCs w:val="26"/>
        </w:rPr>
        <w:t>фестиваль исторического моделирования и этнической музыки «Мангазейский ход»</w:t>
      </w:r>
      <w:r>
        <w:rPr>
          <w:rStyle w:val="afe"/>
          <w:b w:val="0"/>
          <w:sz w:val="26"/>
          <w:szCs w:val="26"/>
        </w:rPr>
        <w:t>.</w:t>
      </w:r>
      <w:r w:rsidRPr="000B67C2">
        <w:rPr>
          <w:rStyle w:val="afe"/>
          <w:b w:val="0"/>
          <w:sz w:val="26"/>
          <w:szCs w:val="26"/>
        </w:rPr>
        <w:t xml:space="preserve"> Фестиваль успешно проводится на протяжении нескольких лет (2007, 2008, 2011, 2014 гг.). «Мангазейский ход» является победителем III Всероссийской открытой Ярмарки событийного туризма «Russian open Event Expo», обладателем отличительного знака «Сделано в Сургуте». Выбор места проведения фестиваля обоснован не только тематикой и форматом фестиваля, но и подчеркивает историческое значение ядра центра города (Сургутский острог был построен казаками в 1594 году на месте слияния двух рек, Бардаковки и Саймы). Насыщенная программа фестиваля обусловила его проведение в течение двух дней. Первый </w:t>
      </w:r>
      <w:r w:rsidRPr="00E6571A">
        <w:rPr>
          <w:bCs/>
          <w:sz w:val="26"/>
          <w:szCs w:val="26"/>
        </w:rPr>
        <w:t>–</w:t>
      </w:r>
      <w:r w:rsidRPr="000B67C2">
        <w:rPr>
          <w:rStyle w:val="afe"/>
          <w:b w:val="0"/>
          <w:sz w:val="26"/>
          <w:szCs w:val="26"/>
        </w:rPr>
        <w:t xml:space="preserve"> посвящен военной истории Сургутского острога. Услышать отголоски прошлого в пушечном залпе помогут неоднократные участники фестиваля «Мангазейский ход» </w:t>
      </w:r>
      <w:r w:rsidRPr="00E6571A">
        <w:rPr>
          <w:bCs/>
          <w:sz w:val="26"/>
          <w:szCs w:val="26"/>
        </w:rPr>
        <w:t>–</w:t>
      </w:r>
      <w:r w:rsidRPr="000B67C2">
        <w:rPr>
          <w:rStyle w:val="afe"/>
          <w:b w:val="0"/>
          <w:sz w:val="26"/>
          <w:szCs w:val="26"/>
        </w:rPr>
        <w:t xml:space="preserve"> Омский военно-исторический клуб «Кованая рать». Талантливые ребята подготовили для жителей и гостей города показательные построения служилых людей, пушкарские стрельбы, выставку оружия. Организаторы фестиваля подготовили новую площадку </w:t>
      </w:r>
      <w:r w:rsidRPr="00E6571A">
        <w:rPr>
          <w:bCs/>
          <w:sz w:val="26"/>
          <w:szCs w:val="26"/>
        </w:rPr>
        <w:t>–</w:t>
      </w:r>
      <w:r w:rsidRPr="000B67C2">
        <w:rPr>
          <w:rStyle w:val="afe"/>
          <w:b w:val="0"/>
          <w:sz w:val="26"/>
          <w:szCs w:val="26"/>
        </w:rPr>
        <w:t xml:space="preserve"> «Национальное стойбище», иллюстрирующую взаимодействие с коренными жителями Севера. Второй день посвящен мирной жизни горожан, в рамках которого пройдут показательные выступления, раскрывающие основную функцию Сургутского острога </w:t>
      </w:r>
      <w:r w:rsidRPr="00E6571A">
        <w:rPr>
          <w:bCs/>
          <w:sz w:val="26"/>
          <w:szCs w:val="26"/>
        </w:rPr>
        <w:t>–</w:t>
      </w:r>
      <w:r w:rsidRPr="000B67C2">
        <w:rPr>
          <w:rStyle w:val="afe"/>
          <w:b w:val="0"/>
          <w:sz w:val="26"/>
          <w:szCs w:val="26"/>
        </w:rPr>
        <w:t xml:space="preserve"> сбор ясака, работа кузницы, ярмарки ремесленников и сибирской пушнины, а также конкурс исторического костюма и показательные мастер-классы с применением старинных технологий различных видов ремесел.</w:t>
      </w:r>
      <w:r>
        <w:rPr>
          <w:rStyle w:val="afe"/>
          <w:b w:val="0"/>
          <w:sz w:val="26"/>
          <w:szCs w:val="26"/>
        </w:rPr>
        <w:t xml:space="preserve"> Общее число посетителей составило 8000 человек. </w:t>
      </w:r>
    </w:p>
    <w:p w:rsidR="00610FF9" w:rsidRDefault="00610FF9" w:rsidP="00610FF9">
      <w:pPr>
        <w:ind w:firstLine="567"/>
        <w:jc w:val="both"/>
        <w:rPr>
          <w:rStyle w:val="afe"/>
          <w:b w:val="0"/>
          <w:sz w:val="26"/>
          <w:szCs w:val="26"/>
        </w:rPr>
      </w:pPr>
      <w:r w:rsidRPr="000B67C2">
        <w:rPr>
          <w:rStyle w:val="afe"/>
          <w:b w:val="0"/>
          <w:sz w:val="26"/>
          <w:szCs w:val="26"/>
        </w:rPr>
        <w:t>Данный проект был удостоен диплома лауреата II степени в номинации «Лидер событийного туризма Югры 2017 го</w:t>
      </w:r>
      <w:r>
        <w:rPr>
          <w:rStyle w:val="afe"/>
          <w:b w:val="0"/>
          <w:sz w:val="26"/>
          <w:szCs w:val="26"/>
        </w:rPr>
        <w:t xml:space="preserve">да». </w:t>
      </w:r>
      <w:r w:rsidRPr="000B67C2">
        <w:rPr>
          <w:rStyle w:val="afe"/>
          <w:b w:val="0"/>
          <w:sz w:val="26"/>
          <w:szCs w:val="26"/>
        </w:rPr>
        <w:t xml:space="preserve">Конкурс событийного туризма состоялся 17-19 ноября в рамках XVI туристской выставки-ярмарки «ЮГРАТУР 2017», которая ежегодно проводится в Ханты-Мансийске с 2001 года. География участников выставки охватывает все федеральные округа Российской Федерации. За последние 4 года выставка приобрела международный характер (ее участниками стали представители Чехии, Болгарии, Словакии, КНР) и является одним из ведущих мероприятий округа, </w:t>
      </w:r>
      <w:r w:rsidRPr="000B67C2">
        <w:rPr>
          <w:rStyle w:val="afe"/>
          <w:b w:val="0"/>
          <w:sz w:val="26"/>
          <w:szCs w:val="26"/>
        </w:rPr>
        <w:lastRenderedPageBreak/>
        <w:t>содействующих развитию современной индустрии туризма, организации деловых контактов профессионалов туристского и курортного комплексов. </w:t>
      </w:r>
    </w:p>
    <w:p w:rsidR="00610FF9" w:rsidRDefault="00610FF9" w:rsidP="00610FF9">
      <w:pPr>
        <w:ind w:firstLine="567"/>
        <w:jc w:val="both"/>
        <w:rPr>
          <w:rStyle w:val="afe"/>
          <w:b w:val="0"/>
          <w:sz w:val="26"/>
          <w:szCs w:val="26"/>
        </w:rPr>
      </w:pPr>
      <w:r>
        <w:rPr>
          <w:rStyle w:val="afe"/>
          <w:b w:val="0"/>
          <w:sz w:val="26"/>
          <w:szCs w:val="26"/>
        </w:rPr>
        <w:t xml:space="preserve">Кроме того, проект </w:t>
      </w:r>
      <w:r w:rsidRPr="000B67C2">
        <w:rPr>
          <w:rStyle w:val="afe"/>
          <w:b w:val="0"/>
          <w:sz w:val="26"/>
          <w:szCs w:val="26"/>
        </w:rPr>
        <w:t>стал обладателем первой премии Русского радио «Человек года» в номинации «Культурный проект года»</w:t>
      </w:r>
      <w:r>
        <w:rPr>
          <w:rStyle w:val="afe"/>
          <w:b w:val="0"/>
          <w:sz w:val="26"/>
          <w:szCs w:val="26"/>
        </w:rPr>
        <w:t xml:space="preserve">. </w:t>
      </w:r>
      <w:r w:rsidRPr="000B67C2">
        <w:rPr>
          <w:rStyle w:val="afe"/>
          <w:b w:val="0"/>
          <w:sz w:val="26"/>
          <w:szCs w:val="26"/>
        </w:rPr>
        <w:t>Данную премию радиостанция «Русское радио»</w:t>
      </w:r>
      <w:r>
        <w:rPr>
          <w:rStyle w:val="afe"/>
          <w:b w:val="0"/>
          <w:sz w:val="26"/>
          <w:szCs w:val="26"/>
        </w:rPr>
        <w:t xml:space="preserve"> провела в честь своего 20-летнего юбилея. </w:t>
      </w:r>
    </w:p>
    <w:p w:rsidR="00610FF9" w:rsidRPr="00F3452D" w:rsidRDefault="00610FF9" w:rsidP="00610FF9">
      <w:pPr>
        <w:ind w:firstLine="567"/>
        <w:jc w:val="both"/>
        <w:rPr>
          <w:rStyle w:val="afe"/>
          <w:b w:val="0"/>
          <w:sz w:val="26"/>
          <w:szCs w:val="26"/>
        </w:rPr>
      </w:pPr>
      <w:r w:rsidRPr="00431D5D">
        <w:rPr>
          <w:rStyle w:val="afe"/>
          <w:b w:val="0"/>
          <w:sz w:val="26"/>
          <w:szCs w:val="26"/>
        </w:rPr>
        <w:t xml:space="preserve">За отчетный период команда мастеров </w:t>
      </w:r>
      <w:r>
        <w:rPr>
          <w:rStyle w:val="afe"/>
          <w:b w:val="0"/>
          <w:sz w:val="26"/>
          <w:szCs w:val="26"/>
        </w:rPr>
        <w:t xml:space="preserve">и специалистов </w:t>
      </w:r>
      <w:r w:rsidRPr="00431D5D">
        <w:rPr>
          <w:rStyle w:val="afe"/>
          <w:b w:val="0"/>
          <w:sz w:val="26"/>
          <w:szCs w:val="26"/>
        </w:rPr>
        <w:t>историко-культурного центра «Старый Сургут» неоднократно занимала призовые места в конкурсах регионального и межрегионального уровней:</w:t>
      </w:r>
    </w:p>
    <w:p w:rsidR="00610FF9" w:rsidRPr="00610FF9" w:rsidRDefault="00610FF9" w:rsidP="00610FF9">
      <w:pPr>
        <w:pStyle w:val="ad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610FF9">
        <w:rPr>
          <w:rFonts w:ascii="Times New Roman" w:hAnsi="Times New Roman"/>
          <w:b/>
          <w:sz w:val="26"/>
          <w:szCs w:val="26"/>
        </w:rPr>
        <w:t>Всероссийский смотр-конкурс «Молодые дарования-2017»:</w:t>
      </w:r>
      <w:r w:rsidRPr="00610FF9">
        <w:rPr>
          <w:rFonts w:ascii="Times New Roman" w:hAnsi="Times New Roman"/>
          <w:sz w:val="26"/>
          <w:szCs w:val="26"/>
        </w:rPr>
        <w:t xml:space="preserve"> призеры  Марина Суконник (специалист по просветительской работе) и Олеся Лабович (методист историко-культурного центра); </w:t>
      </w:r>
    </w:p>
    <w:p w:rsidR="00610FF9" w:rsidRPr="00610FF9" w:rsidRDefault="00610FF9" w:rsidP="00610FF9">
      <w:pPr>
        <w:pStyle w:val="ad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610FF9">
        <w:rPr>
          <w:rFonts w:ascii="Times New Roman" w:hAnsi="Times New Roman"/>
          <w:b/>
          <w:sz w:val="26"/>
          <w:szCs w:val="26"/>
        </w:rPr>
        <w:t>Конкурс профессионального мастерства «Славим человека труда!» Уральского федерального округа в отрасли «Народные художественные промыслы»:</w:t>
      </w:r>
      <w:r w:rsidRPr="00610FF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610FF9">
        <w:rPr>
          <w:rFonts w:ascii="Times New Roman" w:hAnsi="Times New Roman"/>
          <w:sz w:val="26"/>
          <w:szCs w:val="26"/>
        </w:rPr>
        <w:t xml:space="preserve">Жанна Щербакова (художник-конструктор) </w:t>
      </w:r>
      <w:r w:rsidRPr="00610FF9">
        <w:rPr>
          <w:rFonts w:ascii="Times New Roman" w:hAnsi="Times New Roman"/>
          <w:bCs/>
          <w:sz w:val="26"/>
          <w:szCs w:val="26"/>
        </w:rPr>
        <w:t>–</w:t>
      </w:r>
      <w:r w:rsidRPr="00610FF9">
        <w:rPr>
          <w:rFonts w:ascii="Times New Roman" w:hAnsi="Times New Roman"/>
          <w:sz w:val="26"/>
          <w:szCs w:val="26"/>
        </w:rPr>
        <w:t xml:space="preserve"> лауреат 3 степени;</w:t>
      </w:r>
    </w:p>
    <w:p w:rsidR="00610FF9" w:rsidRPr="00610FF9" w:rsidRDefault="00610FF9" w:rsidP="00610FF9">
      <w:pPr>
        <w:pStyle w:val="ad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b/>
          <w:sz w:val="26"/>
          <w:szCs w:val="26"/>
        </w:rPr>
      </w:pPr>
      <w:r w:rsidRPr="00610FF9">
        <w:rPr>
          <w:rFonts w:ascii="Times New Roman" w:hAnsi="Times New Roman"/>
          <w:b/>
          <w:sz w:val="26"/>
          <w:szCs w:val="26"/>
        </w:rPr>
        <w:t xml:space="preserve">Конкурс специалистов в сфере национальной политики в рамках форума «Югра многонациональная»: </w:t>
      </w:r>
      <w:r w:rsidRPr="00610FF9">
        <w:rPr>
          <w:rFonts w:ascii="Times New Roman" w:hAnsi="Times New Roman"/>
          <w:sz w:val="26"/>
          <w:szCs w:val="26"/>
        </w:rPr>
        <w:t>Елена Протопопова (заведующий отделом творческих программ) – диплом 1 степени;</w:t>
      </w:r>
    </w:p>
    <w:p w:rsidR="00610FF9" w:rsidRPr="00696E47" w:rsidRDefault="00610FF9" w:rsidP="00610FF9">
      <w:pPr>
        <w:pStyle w:val="ad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b/>
          <w:sz w:val="26"/>
          <w:szCs w:val="26"/>
        </w:rPr>
      </w:pPr>
      <w:r w:rsidRPr="00610FF9">
        <w:rPr>
          <w:rFonts w:ascii="Times New Roman" w:hAnsi="Times New Roman"/>
          <w:b/>
          <w:sz w:val="26"/>
          <w:szCs w:val="26"/>
        </w:rPr>
        <w:t>Окружной конкурс «Мастер года»:</w:t>
      </w:r>
      <w:r w:rsidRPr="00610FF9">
        <w:rPr>
          <w:rFonts w:ascii="Times New Roman" w:hAnsi="Times New Roman"/>
          <w:szCs w:val="24"/>
        </w:rPr>
        <w:t xml:space="preserve"> </w:t>
      </w:r>
      <w:r w:rsidRPr="00610FF9">
        <w:rPr>
          <w:rFonts w:ascii="Times New Roman" w:hAnsi="Times New Roman"/>
          <w:sz w:val="26"/>
          <w:szCs w:val="26"/>
        </w:rPr>
        <w:t>Марина Суконник (специалист по просветительской работе) – диплом победителя в номинации «Авторская кукла»; Александр Сайнахов (художник-конструктор) – диплом победителя в номинации «Художественная обработка дерева».</w:t>
      </w:r>
    </w:p>
    <w:p w:rsidR="00696E47" w:rsidRPr="00523926" w:rsidRDefault="00696E47" w:rsidP="00696E47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3926">
        <w:rPr>
          <w:sz w:val="26"/>
          <w:szCs w:val="26"/>
        </w:rPr>
        <w:t>В декабре 201</w:t>
      </w:r>
      <w:r>
        <w:rPr>
          <w:sz w:val="26"/>
          <w:szCs w:val="26"/>
        </w:rPr>
        <w:t>7</w:t>
      </w:r>
      <w:r w:rsidRPr="00523926">
        <w:rPr>
          <w:sz w:val="26"/>
          <w:szCs w:val="26"/>
        </w:rPr>
        <w:t xml:space="preserve"> года </w:t>
      </w:r>
      <w:r w:rsidRPr="00523926">
        <w:rPr>
          <w:bCs/>
          <w:sz w:val="26"/>
          <w:szCs w:val="26"/>
        </w:rPr>
        <w:t xml:space="preserve">историко-культурный центр «Старый Сургут» занял </w:t>
      </w:r>
      <w:r>
        <w:rPr>
          <w:bCs/>
          <w:sz w:val="26"/>
          <w:szCs w:val="26"/>
        </w:rPr>
        <w:t>1</w:t>
      </w:r>
      <w:r w:rsidRPr="00523926">
        <w:rPr>
          <w:bCs/>
          <w:sz w:val="26"/>
          <w:szCs w:val="26"/>
        </w:rPr>
        <w:t xml:space="preserve"> место </w:t>
      </w:r>
      <w:r w:rsidRPr="00331827">
        <w:rPr>
          <w:b/>
          <w:bCs/>
          <w:sz w:val="26"/>
          <w:szCs w:val="26"/>
        </w:rPr>
        <w:t>в конкурсе на лучшее новогоднее оформление фасада, территории и новогодней елки среди учреждений культуры</w:t>
      </w:r>
      <w:r w:rsidRPr="00523926"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23926">
        <w:rPr>
          <w:sz w:val="26"/>
          <w:szCs w:val="26"/>
        </w:rPr>
        <w:t xml:space="preserve">Конкурс на новогоднее оформление проводится в Сургуте пятый год подряд. </w:t>
      </w:r>
      <w:r>
        <w:rPr>
          <w:sz w:val="26"/>
          <w:szCs w:val="26"/>
        </w:rPr>
        <w:t>Следует отметить</w:t>
      </w:r>
      <w:r w:rsidRPr="00523926">
        <w:rPr>
          <w:sz w:val="26"/>
          <w:szCs w:val="26"/>
        </w:rPr>
        <w:t>, что это уже не первая победа историко-культурного центра в данном конкурсе.</w:t>
      </w:r>
      <w:r>
        <w:rPr>
          <w:sz w:val="26"/>
          <w:szCs w:val="26"/>
        </w:rPr>
        <w:t xml:space="preserve"> </w:t>
      </w:r>
    </w:p>
    <w:p w:rsidR="00696E47" w:rsidRPr="00696E47" w:rsidRDefault="00696E47" w:rsidP="00696E47">
      <w:pPr>
        <w:spacing w:after="160" w:line="259" w:lineRule="auto"/>
        <w:ind w:firstLine="567"/>
        <w:jc w:val="both"/>
        <w:rPr>
          <w:b/>
          <w:sz w:val="26"/>
          <w:szCs w:val="26"/>
        </w:rPr>
      </w:pPr>
    </w:p>
    <w:p w:rsidR="00610FF9" w:rsidRPr="006B255F" w:rsidRDefault="00610FF9" w:rsidP="00610FF9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6B255F">
        <w:rPr>
          <w:b/>
          <w:sz w:val="26"/>
          <w:szCs w:val="26"/>
        </w:rPr>
        <w:t xml:space="preserve">8. Перспективы развития учреждений культуры на территории муниципального образования: </w:t>
      </w:r>
    </w:p>
    <w:p w:rsidR="00610FF9" w:rsidRPr="006B255F" w:rsidRDefault="00610FF9" w:rsidP="00610FF9">
      <w:pPr>
        <w:ind w:firstLine="567"/>
        <w:jc w:val="both"/>
        <w:rPr>
          <w:b/>
          <w:sz w:val="26"/>
          <w:szCs w:val="26"/>
        </w:rPr>
      </w:pPr>
      <w:r w:rsidRPr="006B255F">
        <w:rPr>
          <w:b/>
          <w:sz w:val="26"/>
          <w:szCs w:val="26"/>
        </w:rPr>
        <w:t>8.1. Задачи, перспективы развития отдельных направлений или учреждений.</w:t>
      </w:r>
    </w:p>
    <w:p w:rsidR="00610FF9" w:rsidRPr="00500301" w:rsidRDefault="00610FF9" w:rsidP="00610FF9">
      <w:pPr>
        <w:ind w:firstLine="567"/>
        <w:rPr>
          <w:b/>
          <w:sz w:val="26"/>
          <w:szCs w:val="26"/>
        </w:rPr>
      </w:pPr>
      <w:r w:rsidRPr="00500301">
        <w:rPr>
          <w:sz w:val="26"/>
          <w:szCs w:val="26"/>
        </w:rPr>
        <w:t>Основные задачи и перспективы деятельности:</w:t>
      </w:r>
    </w:p>
    <w:p w:rsidR="00610FF9" w:rsidRPr="00500301" w:rsidRDefault="00610FF9" w:rsidP="00610FF9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>актуализация историко-культурного наследия города;</w:t>
      </w:r>
    </w:p>
    <w:p w:rsidR="00610FF9" w:rsidRPr="00500301" w:rsidRDefault="00610FF9" w:rsidP="00610FF9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 xml:space="preserve">повышение интереса к историческому прошлому города среди горожан и иногородних гостей; </w:t>
      </w:r>
    </w:p>
    <w:p w:rsidR="00610FF9" w:rsidRPr="00500301" w:rsidRDefault="00610FF9" w:rsidP="00610FF9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 xml:space="preserve">формирование туристического бренда Сургута как города Чёрного Лиса, его продвижение на региональном, общероссийском и международном уровне; </w:t>
      </w:r>
    </w:p>
    <w:p w:rsidR="00610FF9" w:rsidRPr="00500301" w:rsidRDefault="00610FF9" w:rsidP="00610FF9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>развитие новых форм творческой деятельности в детской и молодёжной среде;</w:t>
      </w:r>
    </w:p>
    <w:p w:rsidR="00610FF9" w:rsidRDefault="00610FF9" w:rsidP="00610FF9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>увеличение количества посетите</w:t>
      </w:r>
      <w:r w:rsidR="00D31D0C">
        <w:rPr>
          <w:sz w:val="26"/>
          <w:szCs w:val="26"/>
        </w:rPr>
        <w:t>лей историко-культурного центра</w:t>
      </w:r>
      <w:r w:rsidR="00F14323">
        <w:rPr>
          <w:sz w:val="26"/>
          <w:szCs w:val="26"/>
        </w:rPr>
        <w:t>.</w:t>
      </w:r>
    </w:p>
    <w:p w:rsidR="00610FF9" w:rsidRPr="00500301" w:rsidRDefault="00610FF9" w:rsidP="00610FF9">
      <w:pPr>
        <w:pStyle w:val="af1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500301">
        <w:rPr>
          <w:bCs/>
          <w:sz w:val="26"/>
          <w:szCs w:val="26"/>
        </w:rPr>
        <w:t xml:space="preserve">В 2018 году ИКЦ «Старый Сургут» продолжит активную работу по обновлению содержания своей деятельности, связанную в перспективе с созданием интерактивной зоны коммуникации и сотрудничества; по формированию идеи самобытности и культурной самоидентичности города через актуализацию историко-культурного наследия Югры, продвижению культурно-познавательного направления. </w:t>
      </w:r>
    </w:p>
    <w:p w:rsidR="00610FF9" w:rsidRPr="00500301" w:rsidRDefault="00610FF9" w:rsidP="00610FF9">
      <w:pPr>
        <w:pStyle w:val="af1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500301">
        <w:rPr>
          <w:bCs/>
          <w:sz w:val="26"/>
          <w:szCs w:val="26"/>
        </w:rPr>
        <w:lastRenderedPageBreak/>
        <w:t xml:space="preserve">Вектор работы учреждения будет направлен на визуализацию и продвижение яркого, запоминающегося бренда Сургута – образа черного лиса в рамках проекта «Дом Черного Лиса».  </w:t>
      </w:r>
    </w:p>
    <w:p w:rsidR="00610FF9" w:rsidRDefault="00610FF9" w:rsidP="00610FF9">
      <w:pPr>
        <w:pStyle w:val="af1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Проект продвижения образа Чёрного Лиса состоит из трех взаимосвязанных линий.</w:t>
      </w:r>
    </w:p>
    <w:p w:rsidR="00610FF9" w:rsidRPr="00EB7E79" w:rsidRDefault="00610FF9" w:rsidP="00610FF9">
      <w:pPr>
        <w:suppressAutoHyphens/>
        <w:ind w:firstLine="568"/>
        <w:jc w:val="both"/>
        <w:rPr>
          <w:sz w:val="28"/>
        </w:rPr>
      </w:pPr>
      <w:r w:rsidRPr="00EB7E79">
        <w:rPr>
          <w:bCs/>
          <w:sz w:val="26"/>
          <w:szCs w:val="26"/>
        </w:rPr>
        <w:t>Первой является детская площадка «Забава». Задачи проектной линии – создание интерактивной зоны коммуникации, формирование культурного пространства для общения родителей с детьми. В 2017 году проект завершен в полном объеме.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Вторая составляющая проекта – это создание авторских скульптурных композиций Чёрного Лиса на территории историко-культурного центра. Задачи проектной линии – формирование системы малых архитектурных объектов как комплекса знаковых сооружений в рамках развития бренда города.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 xml:space="preserve">В декабре 2015 года был реализован I этап туристического проекта «Лисьими тропами», которым создание авторских скульптурных композиций Черного Лиса на территории историко-культурного центра как комплекса знаковых сооружений в рамках развития бренда города. Каждая скульптура представляет собой навигационный знак, отраженный в скульптуре Лиса. 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 xml:space="preserve">В рамках I этапа проекта были созданы и установлены 5 скульптур из 10 запланированных, каждая из которых обладает уникальными чертами и отражает тематику деревянного дома. 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Малые архитектурные формы разработаны Минсалимом Тимергазеевым – арт-директором ООО «Мастерская Минсалим», известным художником-косторезом, членом Союза художников РФ, организатором и председателем жюри международных творческих конкурсов Западной Сибири. 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Дальнейшая работа в данном направлении связана с реализацией II этапа туристического проекта «Лисими тропами», предполагающей установку еще 5 (пяти) запланированных малых архитектурных форм.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 xml:space="preserve">Скульптурные композиции Черного Лиса станут привлекательными объектами для памятных фотографий посетителей и туристов, посещающих город и «Старый Сургут»; станут основой туристического маршрута «Лисьими тропами». </w:t>
      </w:r>
    </w:p>
    <w:p w:rsidR="00610FF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И третьей линией станет экспозиция «Музей Черного Лиса»</w:t>
      </w:r>
      <w:r>
        <w:rPr>
          <w:bCs/>
          <w:sz w:val="26"/>
          <w:szCs w:val="26"/>
        </w:rPr>
        <w:t>, не имеющая прямых аналогов.</w:t>
      </w:r>
      <w:r w:rsidRPr="00EB7E79">
        <w:rPr>
          <w:bCs/>
          <w:sz w:val="26"/>
          <w:szCs w:val="26"/>
        </w:rPr>
        <w:t xml:space="preserve"> Задачи проектной линии – расширение темы гербового животного в «Старом Сургуте», популяриз</w:t>
      </w:r>
      <w:r>
        <w:rPr>
          <w:bCs/>
          <w:sz w:val="26"/>
          <w:szCs w:val="26"/>
        </w:rPr>
        <w:t>ации одного из брендов региона.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Чёрного Лиса планируется через тематические блоки раскрыть как представителя животного мира Сибири, как ценное промысловое животное и как гербовый символ. Вниманию посетителей будут представлены материалы о методах добычи так называемой «мягкой рухляди», доходы от которой составляли значительную долю всего бюджета Российского государства XVII века. Экскурсанты узнают, почему именно Чёрный Лис стал украшением герба Сургута и почему его мех поставлялся к царскому двору.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Здание для музея, в котором по проекту будет размещена экспозиция в формате мульти-площадки, находится на территории историко-культурного центра «Старый Сургут».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  <w:r w:rsidRPr="00EB7E79">
        <w:rPr>
          <w:bCs/>
          <w:sz w:val="26"/>
          <w:szCs w:val="26"/>
        </w:rPr>
        <w:t>Создание «Музея Чёрного Лиса» включает в себя разработку дизайн-проекта для музейной экспозиции в художественной графике (программа 3D-max) с учетом оснащения экспозиции художественными, мультимедийными и светотехническими решениями</w:t>
      </w:r>
      <w:r>
        <w:rPr>
          <w:bCs/>
          <w:sz w:val="26"/>
          <w:szCs w:val="26"/>
        </w:rPr>
        <w:t xml:space="preserve">, </w:t>
      </w:r>
      <w:r w:rsidRPr="00EB7E79">
        <w:rPr>
          <w:bCs/>
          <w:sz w:val="26"/>
          <w:szCs w:val="26"/>
        </w:rPr>
        <w:t>а также выполнение полного комплекса работ, связанных с созданием экспозиции «под ключ», и приобретение мультимедийного</w:t>
      </w:r>
      <w:r>
        <w:rPr>
          <w:bCs/>
          <w:sz w:val="26"/>
          <w:szCs w:val="26"/>
        </w:rPr>
        <w:t xml:space="preserve"> оборудования</w:t>
      </w:r>
      <w:r w:rsidRPr="00EB7E79">
        <w:rPr>
          <w:bCs/>
          <w:sz w:val="26"/>
          <w:szCs w:val="26"/>
        </w:rPr>
        <w:t xml:space="preserve">. Создание </w:t>
      </w:r>
      <w:r w:rsidRPr="00EB7E79">
        <w:rPr>
          <w:bCs/>
          <w:sz w:val="26"/>
          <w:szCs w:val="26"/>
        </w:rPr>
        <w:lastRenderedPageBreak/>
        <w:t>музейной экспозиции включает в себя изготовление индивидуального оборудования (витрины, подиумы, светотехническое оснащение), разработку специализированного программного обеспечения для мультимедийного оборудования, оформление архитектурно-художественных объектов, полный комплекс монтажных работ.</w:t>
      </w:r>
    </w:p>
    <w:p w:rsidR="00610FF9" w:rsidRPr="00EB7E79" w:rsidRDefault="00610FF9" w:rsidP="00610FF9">
      <w:pPr>
        <w:suppressAutoHyphens/>
        <w:ind w:firstLine="568"/>
        <w:jc w:val="both"/>
        <w:rPr>
          <w:bCs/>
          <w:sz w:val="26"/>
          <w:szCs w:val="26"/>
        </w:rPr>
      </w:pPr>
    </w:p>
    <w:p w:rsidR="00D31D0C" w:rsidRDefault="00D31D0C" w:rsidP="00D31D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31D0C">
        <w:rPr>
          <w:sz w:val="26"/>
          <w:szCs w:val="26"/>
        </w:rPr>
        <w:t>ля успешной реализации поставленных</w:t>
      </w:r>
      <w:r>
        <w:rPr>
          <w:sz w:val="26"/>
          <w:szCs w:val="26"/>
        </w:rPr>
        <w:t xml:space="preserve"> задач потребуется организация и развитие социального партнерства </w:t>
      </w:r>
      <w:r w:rsidRPr="00EB7E79"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планового</w:t>
      </w:r>
      <w:r w:rsidRPr="00D31D0C">
        <w:rPr>
          <w:sz w:val="26"/>
          <w:szCs w:val="26"/>
        </w:rPr>
        <w:t xml:space="preserve"> взаимодействия с научными и общественными организациями города Сургута, исследовательскими центрами, учреждениями культуры в других городах и регионах.</w:t>
      </w:r>
    </w:p>
    <w:p w:rsidR="00D31D0C" w:rsidRDefault="00D31D0C" w:rsidP="00D31D0C">
      <w:pPr>
        <w:ind w:firstLine="567"/>
        <w:jc w:val="both"/>
        <w:rPr>
          <w:sz w:val="26"/>
          <w:szCs w:val="26"/>
        </w:rPr>
      </w:pPr>
      <w:r w:rsidRPr="00D31D0C">
        <w:rPr>
          <w:sz w:val="26"/>
          <w:szCs w:val="26"/>
        </w:rPr>
        <w:t>На основе результатов совместных исследований пред</w:t>
      </w:r>
      <w:r>
        <w:rPr>
          <w:sz w:val="26"/>
          <w:szCs w:val="26"/>
        </w:rPr>
        <w:t xml:space="preserve">полагается </w:t>
      </w:r>
      <w:r w:rsidRPr="00D31D0C">
        <w:rPr>
          <w:sz w:val="26"/>
          <w:szCs w:val="26"/>
        </w:rPr>
        <w:t>разработать новые программы, экспозиции и мероприятия, направленные на развитие туриз</w:t>
      </w:r>
      <w:r>
        <w:rPr>
          <w:sz w:val="26"/>
          <w:szCs w:val="26"/>
        </w:rPr>
        <w:t xml:space="preserve">ма, семейного досуга (например, </w:t>
      </w:r>
      <w:r w:rsidRPr="00D31D0C">
        <w:rPr>
          <w:sz w:val="26"/>
          <w:szCs w:val="26"/>
        </w:rPr>
        <w:t xml:space="preserve">размещение на площадях Историко-культурного центра выставок музеев-партнеров </w:t>
      </w:r>
      <w:r>
        <w:rPr>
          <w:sz w:val="26"/>
          <w:szCs w:val="26"/>
        </w:rPr>
        <w:t xml:space="preserve">из других городов и регионов). </w:t>
      </w:r>
    </w:p>
    <w:p w:rsidR="00F14323" w:rsidRDefault="00D31D0C" w:rsidP="00F14323">
      <w:pPr>
        <w:ind w:firstLine="567"/>
        <w:jc w:val="both"/>
        <w:rPr>
          <w:sz w:val="26"/>
          <w:szCs w:val="26"/>
        </w:rPr>
      </w:pPr>
      <w:r w:rsidRPr="00D31D0C">
        <w:rPr>
          <w:sz w:val="26"/>
          <w:szCs w:val="26"/>
        </w:rPr>
        <w:t xml:space="preserve">Имеющийся потенциал роста и развития учреждения не может быть в полной мере реализован на основе одного лишь  бюджетного финансирования. Поэтому </w:t>
      </w:r>
      <w:r>
        <w:rPr>
          <w:sz w:val="26"/>
          <w:szCs w:val="26"/>
        </w:rPr>
        <w:t xml:space="preserve">с целью </w:t>
      </w:r>
      <w:r w:rsidRPr="00D31D0C">
        <w:rPr>
          <w:sz w:val="26"/>
          <w:szCs w:val="26"/>
        </w:rPr>
        <w:t>повышения финансовой устойчивости учреждения</w:t>
      </w:r>
      <w:r w:rsidR="00F14323">
        <w:rPr>
          <w:sz w:val="26"/>
          <w:szCs w:val="26"/>
        </w:rPr>
        <w:t>,</w:t>
      </w:r>
      <w:r w:rsidRPr="00D31D0C">
        <w:rPr>
          <w:sz w:val="26"/>
          <w:szCs w:val="26"/>
        </w:rPr>
        <w:t xml:space="preserve"> планируется дальнейшая работа, направленная на увеличение внебюджетных поступлений от использования фандрайзинговых мероприятий для организации и проведения социально значимых проектов, включая как взаимодействие со спонсорами (финансовыми донорами), так и привлечения  средств от </w:t>
      </w:r>
      <w:r>
        <w:rPr>
          <w:sz w:val="26"/>
          <w:szCs w:val="26"/>
        </w:rPr>
        <w:t xml:space="preserve">грантов; </w:t>
      </w:r>
      <w:r w:rsidRPr="00D31D0C">
        <w:rPr>
          <w:sz w:val="26"/>
          <w:szCs w:val="26"/>
        </w:rPr>
        <w:t>разработка и внедрение вариантов стимулирования стабильного, устойчивого спроса на предлагаемые услуги для  корпоративных клиентов на договорной основе, в числе которых – градообразующие, крупные и средние предприятия, заинтересованные в организации досуга своих сотрудников, деловых партнеров, клиентов.</w:t>
      </w:r>
      <w:r w:rsidRPr="00DB19EA">
        <w:rPr>
          <w:sz w:val="28"/>
          <w:szCs w:val="28"/>
        </w:rPr>
        <w:t xml:space="preserve"> </w:t>
      </w:r>
    </w:p>
    <w:p w:rsidR="006B255F" w:rsidRDefault="006B255F" w:rsidP="00610FF9">
      <w:pPr>
        <w:ind w:firstLine="567"/>
        <w:jc w:val="both"/>
        <w:rPr>
          <w:b/>
          <w:sz w:val="26"/>
          <w:szCs w:val="26"/>
        </w:rPr>
      </w:pPr>
    </w:p>
    <w:p w:rsidR="00610FF9" w:rsidRPr="00C803C5" w:rsidRDefault="00610FF9" w:rsidP="00610FF9">
      <w:pPr>
        <w:ind w:firstLine="567"/>
        <w:jc w:val="both"/>
        <w:rPr>
          <w:b/>
          <w:sz w:val="26"/>
          <w:szCs w:val="26"/>
        </w:rPr>
      </w:pPr>
      <w:r w:rsidRPr="00C803C5">
        <w:rPr>
          <w:b/>
          <w:sz w:val="26"/>
          <w:szCs w:val="26"/>
        </w:rPr>
        <w:t>8.2. Основные изменения, которые произойдут в отрасли в 2018 году.</w:t>
      </w:r>
    </w:p>
    <w:p w:rsidR="00610FF9" w:rsidRPr="00C803C5" w:rsidRDefault="00610FF9" w:rsidP="00610FF9">
      <w:pPr>
        <w:tabs>
          <w:tab w:val="num" w:pos="720"/>
        </w:tabs>
        <w:suppressAutoHyphens/>
        <w:ind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условии финансирования в 2018 году возможно открытие мультимедийной экспозиции «Музей Черного Лиса».</w:t>
      </w:r>
    </w:p>
    <w:p w:rsidR="00610FF9" w:rsidRDefault="00610FF9" w:rsidP="00610FF9">
      <w:pPr>
        <w:tabs>
          <w:tab w:val="num" w:pos="720"/>
        </w:tabs>
        <w:suppressAutoHyphens/>
        <w:ind w:firstLine="568"/>
        <w:jc w:val="both"/>
        <w:rPr>
          <w:bCs/>
          <w:sz w:val="26"/>
          <w:szCs w:val="26"/>
        </w:rPr>
      </w:pPr>
      <w:r w:rsidRPr="0005792A">
        <w:rPr>
          <w:bCs/>
          <w:sz w:val="26"/>
          <w:szCs w:val="26"/>
        </w:rPr>
        <w:t xml:space="preserve"> </w:t>
      </w:r>
    </w:p>
    <w:p w:rsidR="00610FF9" w:rsidRDefault="00610FF9" w:rsidP="00610FF9">
      <w:pPr>
        <w:tabs>
          <w:tab w:val="num" w:pos="720"/>
        </w:tabs>
        <w:suppressAutoHyphens/>
        <w:ind w:firstLine="568"/>
        <w:jc w:val="both"/>
        <w:rPr>
          <w:bCs/>
          <w:sz w:val="26"/>
          <w:szCs w:val="26"/>
        </w:rPr>
      </w:pPr>
    </w:p>
    <w:p w:rsidR="00610FF9" w:rsidRPr="00EB7E79" w:rsidRDefault="00610FF9" w:rsidP="00610FF9">
      <w:pPr>
        <w:ind w:firstLine="567"/>
        <w:jc w:val="both"/>
        <w:rPr>
          <w:sz w:val="26"/>
          <w:szCs w:val="26"/>
        </w:rPr>
      </w:pPr>
      <w:r w:rsidRPr="00EB7E79">
        <w:rPr>
          <w:b/>
          <w:sz w:val="26"/>
          <w:szCs w:val="26"/>
        </w:rPr>
        <w:t>9. Основные памятные и юбилейные даты в 2018 году</w:t>
      </w:r>
      <w:r w:rsidRPr="00EB7E79">
        <w:rPr>
          <w:sz w:val="26"/>
          <w:szCs w:val="26"/>
        </w:rPr>
        <w:t xml:space="preserve">  </w:t>
      </w:r>
    </w:p>
    <w:p w:rsidR="00610FF9" w:rsidRPr="00BB444E" w:rsidRDefault="007826B1" w:rsidP="007826B1">
      <w:pPr>
        <w:jc w:val="center"/>
        <w:rPr>
          <w:sz w:val="24"/>
          <w:szCs w:val="24"/>
        </w:rPr>
      </w:pPr>
      <w:r w:rsidRPr="00BB444E">
        <w:rPr>
          <w:sz w:val="24"/>
          <w:szCs w:val="24"/>
        </w:rPr>
        <w:t>-</w:t>
      </w:r>
    </w:p>
    <w:p w:rsidR="00610FF9" w:rsidRPr="00BB444E" w:rsidRDefault="00610FF9" w:rsidP="00610FF9">
      <w:pPr>
        <w:pStyle w:val="af7"/>
        <w:rPr>
          <w:sz w:val="26"/>
          <w:szCs w:val="26"/>
          <w:lang w:val="ru-RU"/>
        </w:rPr>
      </w:pPr>
      <w:bookmarkStart w:id="0" w:name="_Toc368064879"/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p w:rsidR="007826B1" w:rsidRPr="00BB444E" w:rsidRDefault="007826B1" w:rsidP="00610FF9">
      <w:pPr>
        <w:pStyle w:val="af7"/>
        <w:rPr>
          <w:sz w:val="26"/>
          <w:szCs w:val="26"/>
          <w:lang w:val="ru-RU"/>
        </w:rPr>
      </w:pPr>
    </w:p>
    <w:bookmarkEnd w:id="0"/>
    <w:p w:rsidR="006C1A29" w:rsidRDefault="006C1A29" w:rsidP="00946820">
      <w:pPr>
        <w:jc w:val="center"/>
        <w:rPr>
          <w:b/>
          <w:sz w:val="26"/>
          <w:szCs w:val="26"/>
        </w:rPr>
      </w:pPr>
    </w:p>
    <w:p w:rsidR="00D7771F" w:rsidRPr="00BB444E" w:rsidRDefault="00D7771F" w:rsidP="00946820">
      <w:pPr>
        <w:jc w:val="center"/>
        <w:rPr>
          <w:b/>
          <w:sz w:val="26"/>
          <w:szCs w:val="26"/>
        </w:rPr>
      </w:pPr>
    </w:p>
    <w:p w:rsidR="00D7771F" w:rsidRPr="00BB444E" w:rsidRDefault="00D7771F" w:rsidP="00946820">
      <w:pPr>
        <w:jc w:val="center"/>
        <w:rPr>
          <w:b/>
          <w:sz w:val="26"/>
          <w:szCs w:val="26"/>
        </w:rPr>
      </w:pPr>
    </w:p>
    <w:p w:rsidR="00D7771F" w:rsidRDefault="00D7771F" w:rsidP="00946820">
      <w:pPr>
        <w:jc w:val="center"/>
        <w:rPr>
          <w:b/>
          <w:sz w:val="26"/>
          <w:szCs w:val="26"/>
        </w:rPr>
      </w:pPr>
    </w:p>
    <w:p w:rsidR="00F62A71" w:rsidRDefault="00F62A71" w:rsidP="00946820">
      <w:pPr>
        <w:jc w:val="center"/>
        <w:rPr>
          <w:b/>
          <w:sz w:val="26"/>
          <w:szCs w:val="26"/>
        </w:rPr>
      </w:pPr>
    </w:p>
    <w:p w:rsidR="00D7771F" w:rsidRPr="00B61DE8" w:rsidRDefault="00D7771F" w:rsidP="00D7771F">
      <w:pPr>
        <w:pStyle w:val="af7"/>
        <w:rPr>
          <w:sz w:val="28"/>
          <w:szCs w:val="28"/>
          <w:lang w:val="ru-RU"/>
        </w:rPr>
      </w:pPr>
      <w:r w:rsidRPr="00B61DE8">
        <w:rPr>
          <w:sz w:val="28"/>
          <w:szCs w:val="28"/>
        </w:rPr>
        <w:lastRenderedPageBreak/>
        <w:t>III</w:t>
      </w:r>
      <w:r w:rsidRPr="00B61DE8">
        <w:rPr>
          <w:sz w:val="28"/>
          <w:szCs w:val="28"/>
          <w:lang w:val="ru-RU"/>
        </w:rPr>
        <w:t xml:space="preserve">. Характеристика учреждений культуры </w:t>
      </w:r>
      <w:r w:rsidRPr="00B61DE8">
        <w:rPr>
          <w:sz w:val="28"/>
          <w:szCs w:val="28"/>
          <w:lang w:val="ru-RU"/>
        </w:rPr>
        <w:br/>
        <w:t>муниципального образования по типам</w:t>
      </w:r>
    </w:p>
    <w:p w:rsidR="00D7771F" w:rsidRPr="00D7771F" w:rsidRDefault="00D7771F" w:rsidP="00946820">
      <w:pPr>
        <w:jc w:val="center"/>
        <w:rPr>
          <w:b/>
          <w:sz w:val="26"/>
          <w:szCs w:val="26"/>
        </w:rPr>
      </w:pPr>
    </w:p>
    <w:p w:rsidR="00946820" w:rsidRPr="0009303E" w:rsidRDefault="008C6FD6" w:rsidP="009468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46820" w:rsidRPr="005904DF">
        <w:rPr>
          <w:b/>
          <w:sz w:val="26"/>
          <w:szCs w:val="26"/>
        </w:rPr>
        <w:t xml:space="preserve">Учреждения культурно-досугового типа </w:t>
      </w:r>
    </w:p>
    <w:p w:rsidR="00A05405" w:rsidRPr="0009303E" w:rsidRDefault="00A05405" w:rsidP="00946820">
      <w:pPr>
        <w:jc w:val="center"/>
        <w:rPr>
          <w:i/>
          <w:sz w:val="26"/>
          <w:szCs w:val="26"/>
        </w:rPr>
      </w:pPr>
    </w:p>
    <w:p w:rsidR="00946820" w:rsidRPr="003F1B88" w:rsidRDefault="00946820" w:rsidP="00946820">
      <w:pPr>
        <w:pStyle w:val="afd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F1B88">
        <w:rPr>
          <w:rFonts w:ascii="Times New Roman" w:hAnsi="Times New Roman"/>
          <w:b/>
          <w:sz w:val="26"/>
          <w:szCs w:val="26"/>
        </w:rPr>
        <w:t>3.1.1. Общая характеристика учреждений культурно-досугового типа автономного округа.  Изменение типа учреждений, упразднение учреждений:</w:t>
      </w:r>
    </w:p>
    <w:p w:rsidR="00946820" w:rsidRPr="005904DF" w:rsidRDefault="00946820" w:rsidP="00946820">
      <w:pPr>
        <w:pStyle w:val="afd"/>
        <w:jc w:val="both"/>
        <w:rPr>
          <w:rFonts w:ascii="Times New Roman" w:hAnsi="Times New Roman"/>
          <w:sz w:val="14"/>
          <w:szCs w:val="26"/>
        </w:rPr>
      </w:pPr>
    </w:p>
    <w:p w:rsidR="00E2170F" w:rsidRPr="00E2170F" w:rsidRDefault="00E2170F" w:rsidP="00E2170F">
      <w:pPr>
        <w:pStyle w:val="afd"/>
        <w:ind w:firstLine="567"/>
        <w:jc w:val="both"/>
        <w:rPr>
          <w:rFonts w:ascii="Times New Roman" w:hAnsi="Times New Roman"/>
          <w:sz w:val="26"/>
          <w:szCs w:val="26"/>
        </w:rPr>
      </w:pPr>
      <w:r w:rsidRPr="00E2170F">
        <w:rPr>
          <w:rFonts w:ascii="Times New Roman" w:hAnsi="Times New Roman"/>
          <w:sz w:val="26"/>
          <w:szCs w:val="26"/>
        </w:rPr>
        <w:t xml:space="preserve">а) классификация по типам учреждений (согласно указаниям по заполнению формы статистического наблюдения об учреждениях культурно-досугового типа, утвержденной приказом </w:t>
      </w:r>
      <w:hyperlink r:id="rId8" w:history="1">
        <w:r w:rsidRPr="00E2170F">
          <w:rPr>
            <w:rFonts w:ascii="Times New Roman" w:hAnsi="Times New Roman"/>
            <w:sz w:val="26"/>
            <w:szCs w:val="26"/>
          </w:rPr>
          <w:t xml:space="preserve"> Федеральной службы государственной статистики от 07 декабря 2016 года № 764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</w:t>
        </w:r>
      </w:hyperlink>
      <w:r w:rsidRPr="00E2170F">
        <w:rPr>
          <w:rFonts w:ascii="Times New Roman" w:hAnsi="Times New Roman"/>
          <w:sz w:val="26"/>
          <w:szCs w:val="26"/>
        </w:rPr>
        <w:t>»);</w:t>
      </w:r>
    </w:p>
    <w:p w:rsidR="00946820" w:rsidRPr="00C43308" w:rsidRDefault="00946820" w:rsidP="00946820">
      <w:pPr>
        <w:pStyle w:val="afd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693"/>
        <w:gridCol w:w="3119"/>
        <w:gridCol w:w="1275"/>
      </w:tblGrid>
      <w:tr w:rsidR="00946820" w:rsidRPr="00C43308" w:rsidTr="0023552F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Полное название учреждения с указанием формы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адрес, контактный телефон, </w:t>
            </w:r>
            <w:r w:rsidRPr="00C433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433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</w:p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(АУП, названия отделов)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Кол-во штатных сотрудников</w:t>
            </w:r>
          </w:p>
        </w:tc>
      </w:tr>
      <w:tr w:rsidR="00946820" w:rsidRPr="00C43308" w:rsidTr="00235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20" w:rsidRPr="00C43308" w:rsidRDefault="00946820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20" w:rsidRPr="00C43308" w:rsidRDefault="00946820" w:rsidP="0023552F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20" w:rsidRPr="00C43308" w:rsidRDefault="00946820" w:rsidP="0023552F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628408</w:t>
            </w:r>
          </w:p>
          <w:p w:rsidR="00946820" w:rsidRPr="00C43308" w:rsidRDefault="00946820" w:rsidP="0023552F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г.Сургут,                            ул. Энергетиков, 2</w:t>
            </w:r>
          </w:p>
          <w:p w:rsidR="00946820" w:rsidRPr="00C43308" w:rsidRDefault="00946820" w:rsidP="0023552F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8(3462)</w:t>
            </w:r>
            <w:r w:rsidR="009E4EEB">
              <w:rPr>
                <w:sz w:val="24"/>
                <w:szCs w:val="24"/>
              </w:rPr>
              <w:t xml:space="preserve"> </w:t>
            </w:r>
            <w:r w:rsidRPr="00C43308">
              <w:rPr>
                <w:sz w:val="24"/>
                <w:szCs w:val="24"/>
              </w:rPr>
              <w:t>24-78-39</w:t>
            </w:r>
          </w:p>
          <w:p w:rsidR="00946820" w:rsidRPr="00C43308" w:rsidRDefault="00946820" w:rsidP="0023552F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</w:p>
          <w:p w:rsidR="00946820" w:rsidRPr="00C43308" w:rsidRDefault="007C1982" w:rsidP="0023552F">
            <w:pPr>
              <w:pStyle w:val="210"/>
              <w:ind w:left="-108" w:right="-108"/>
              <w:jc w:val="center"/>
              <w:rPr>
                <w:sz w:val="24"/>
                <w:szCs w:val="24"/>
              </w:rPr>
            </w:pPr>
            <w:hyperlink r:id="rId9" w:history="1">
              <w:r w:rsidR="00946820" w:rsidRPr="00C43308">
                <w:rPr>
                  <w:rStyle w:val="af4"/>
                  <w:sz w:val="24"/>
                  <w:szCs w:val="24"/>
                  <w:lang w:val="en-US"/>
                </w:rPr>
                <w:t>starsurgut</w:t>
              </w:r>
              <w:r w:rsidR="00946820" w:rsidRPr="00C43308">
                <w:rPr>
                  <w:rStyle w:val="af4"/>
                  <w:sz w:val="24"/>
                  <w:szCs w:val="24"/>
                </w:rPr>
                <w:t>@</w:t>
              </w:r>
              <w:r w:rsidR="00946820" w:rsidRPr="00C43308">
                <w:rPr>
                  <w:rStyle w:val="af4"/>
                  <w:sz w:val="24"/>
                  <w:szCs w:val="24"/>
                  <w:lang w:val="en-US"/>
                </w:rPr>
                <w:t>admsurgut</w:t>
              </w:r>
              <w:r w:rsidR="00946820" w:rsidRPr="00C43308">
                <w:rPr>
                  <w:rStyle w:val="af4"/>
                  <w:sz w:val="24"/>
                  <w:szCs w:val="24"/>
                </w:rPr>
                <w:t>.</w:t>
              </w:r>
              <w:r w:rsidR="00946820" w:rsidRPr="00C43308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</w:p>
          <w:p w:rsidR="00946820" w:rsidRPr="00C43308" w:rsidRDefault="00946820" w:rsidP="0023552F">
            <w:pPr>
              <w:pStyle w:val="210"/>
              <w:ind w:left="0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http://</w:t>
            </w:r>
            <w:r w:rsidRPr="00C43308">
              <w:rPr>
                <w:sz w:val="24"/>
                <w:szCs w:val="24"/>
                <w:lang w:val="en-US"/>
              </w:rPr>
              <w:t>stariy</w:t>
            </w:r>
            <w:r w:rsidRPr="00C43308">
              <w:rPr>
                <w:sz w:val="24"/>
                <w:szCs w:val="24"/>
              </w:rPr>
              <w:t>-</w:t>
            </w:r>
            <w:r w:rsidRPr="00C43308">
              <w:rPr>
                <w:sz w:val="24"/>
                <w:szCs w:val="24"/>
                <w:lang w:val="en-US"/>
              </w:rPr>
              <w:t>surgut</w:t>
            </w:r>
            <w:r w:rsidRPr="00C43308">
              <w:rPr>
                <w:sz w:val="24"/>
                <w:szCs w:val="24"/>
              </w:rPr>
              <w:t>.</w:t>
            </w:r>
            <w:r w:rsidRPr="00C43308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20" w:rsidRDefault="00946820" w:rsidP="0023552F">
            <w:pPr>
              <w:ind w:left="176" w:right="-108"/>
              <w:rPr>
                <w:sz w:val="24"/>
                <w:szCs w:val="24"/>
              </w:rPr>
            </w:pPr>
            <w:r w:rsidRPr="009B2795">
              <w:rPr>
                <w:sz w:val="24"/>
                <w:szCs w:val="24"/>
                <w:u w:val="single"/>
              </w:rPr>
              <w:t>Руководящие работники:</w:t>
            </w:r>
            <w:r w:rsidRPr="00C43308">
              <w:rPr>
                <w:sz w:val="24"/>
                <w:szCs w:val="24"/>
              </w:rPr>
              <w:t xml:space="preserve"> директор, 2 заместителя директора, главный бухгалтер</w:t>
            </w:r>
            <w:r>
              <w:rPr>
                <w:sz w:val="24"/>
                <w:szCs w:val="24"/>
              </w:rPr>
              <w:t>.</w:t>
            </w:r>
          </w:p>
          <w:p w:rsidR="00946820" w:rsidRPr="00C43308" w:rsidRDefault="00946820" w:rsidP="0023552F">
            <w:pPr>
              <w:ind w:left="176" w:right="34"/>
              <w:rPr>
                <w:sz w:val="24"/>
                <w:szCs w:val="24"/>
              </w:rPr>
            </w:pPr>
            <w:r w:rsidRPr="009B2795">
              <w:rPr>
                <w:sz w:val="24"/>
                <w:szCs w:val="24"/>
                <w:u w:val="single"/>
              </w:rPr>
              <w:t>Административно-вспомогательный персонал:</w:t>
            </w:r>
            <w:r w:rsidRPr="00C43308">
              <w:rPr>
                <w:sz w:val="24"/>
                <w:szCs w:val="24"/>
              </w:rPr>
              <w:t xml:space="preserve"> заведующий художественно-постановочной частью,  главный художник, менеджер по персоналу,  экономист </w:t>
            </w:r>
            <w:r w:rsidRPr="00C43308">
              <w:rPr>
                <w:sz w:val="24"/>
                <w:szCs w:val="24"/>
                <w:lang w:val="en-US"/>
              </w:rPr>
              <w:t>I</w:t>
            </w:r>
            <w:r w:rsidRPr="00C43308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>и,  ведущий юрисконсульт,  юрис</w:t>
            </w:r>
            <w:r w:rsidRPr="00C43308">
              <w:rPr>
                <w:sz w:val="24"/>
                <w:szCs w:val="24"/>
              </w:rPr>
              <w:t xml:space="preserve">консульт  </w:t>
            </w:r>
            <w:r w:rsidRPr="00C43308">
              <w:rPr>
                <w:sz w:val="24"/>
                <w:szCs w:val="24"/>
                <w:lang w:val="en-US"/>
              </w:rPr>
              <w:t>I</w:t>
            </w:r>
            <w:r w:rsidRPr="00C43308">
              <w:rPr>
                <w:sz w:val="24"/>
                <w:szCs w:val="24"/>
              </w:rPr>
              <w:t xml:space="preserve"> категории</w:t>
            </w:r>
            <w:r>
              <w:rPr>
                <w:sz w:val="24"/>
                <w:szCs w:val="24"/>
              </w:rPr>
              <w:t>,</w:t>
            </w:r>
            <w:r w:rsidRPr="00C43308">
              <w:rPr>
                <w:sz w:val="24"/>
                <w:szCs w:val="24"/>
              </w:rPr>
              <w:t xml:space="preserve"> документовед </w:t>
            </w:r>
            <w:r w:rsidRPr="00C43308">
              <w:rPr>
                <w:sz w:val="24"/>
                <w:szCs w:val="24"/>
                <w:lang w:val="en-US"/>
              </w:rPr>
              <w:t>I</w:t>
            </w:r>
            <w:r w:rsidRPr="00C43308">
              <w:rPr>
                <w:sz w:val="24"/>
                <w:szCs w:val="24"/>
              </w:rPr>
              <w:t xml:space="preserve"> категории,  ведущий инженер по охране труда,  заместитель главного бухгалтера,  бухгалтер </w:t>
            </w:r>
            <w:r w:rsidRPr="00C43308">
              <w:rPr>
                <w:sz w:val="24"/>
                <w:szCs w:val="24"/>
                <w:lang w:val="en-US"/>
              </w:rPr>
              <w:t>I</w:t>
            </w:r>
            <w:r w:rsidRPr="00C43308">
              <w:rPr>
                <w:sz w:val="24"/>
                <w:szCs w:val="24"/>
              </w:rPr>
              <w:t xml:space="preserve"> категории,  </w:t>
            </w:r>
            <w:r>
              <w:rPr>
                <w:sz w:val="24"/>
                <w:szCs w:val="24"/>
              </w:rPr>
              <w:t xml:space="preserve">ведущий бухгалтер, </w:t>
            </w:r>
            <w:r w:rsidRPr="00C43308">
              <w:rPr>
                <w:sz w:val="24"/>
                <w:szCs w:val="24"/>
              </w:rPr>
              <w:t xml:space="preserve">ведущий программист. </w:t>
            </w:r>
          </w:p>
          <w:p w:rsidR="00E34ED0" w:rsidRDefault="00946820" w:rsidP="0023552F">
            <w:pPr>
              <w:tabs>
                <w:tab w:val="num" w:pos="252"/>
              </w:tabs>
              <w:ind w:left="176" w:right="34"/>
              <w:rPr>
                <w:sz w:val="24"/>
                <w:szCs w:val="24"/>
              </w:rPr>
            </w:pPr>
            <w:r w:rsidRPr="009B2795">
              <w:rPr>
                <w:sz w:val="24"/>
                <w:szCs w:val="24"/>
                <w:u w:val="single"/>
              </w:rPr>
              <w:t>Отделы:</w:t>
            </w:r>
            <w:r w:rsidRPr="00C43308">
              <w:rPr>
                <w:sz w:val="24"/>
                <w:szCs w:val="24"/>
              </w:rPr>
              <w:t xml:space="preserve"> </w:t>
            </w:r>
          </w:p>
          <w:p w:rsidR="00E34ED0" w:rsidRDefault="00946820" w:rsidP="0023552F">
            <w:pPr>
              <w:tabs>
                <w:tab w:val="num" w:pos="252"/>
              </w:tabs>
              <w:ind w:left="176" w:right="34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отдел изучения историко-культурного наследия</w:t>
            </w:r>
            <w:r w:rsidR="00E34ED0">
              <w:rPr>
                <w:sz w:val="24"/>
                <w:szCs w:val="24"/>
              </w:rPr>
              <w:t xml:space="preserve"> и традиционных ремесел</w:t>
            </w:r>
            <w:r w:rsidRPr="00C43308">
              <w:rPr>
                <w:sz w:val="24"/>
                <w:szCs w:val="24"/>
              </w:rPr>
              <w:t xml:space="preserve">, отдел коренных народов Севера, отдел экскурсионно-выставочных и туристических проектов, </w:t>
            </w:r>
          </w:p>
          <w:p w:rsidR="00E34ED0" w:rsidRDefault="00E34ED0" w:rsidP="0023552F">
            <w:pPr>
              <w:tabs>
                <w:tab w:val="num" w:pos="252"/>
              </w:tabs>
              <w:ind w:left="176" w:right="34"/>
              <w:rPr>
                <w:sz w:val="24"/>
                <w:szCs w:val="24"/>
              </w:rPr>
            </w:pPr>
          </w:p>
          <w:p w:rsidR="00946820" w:rsidRDefault="00946820" w:rsidP="0023552F">
            <w:pPr>
              <w:tabs>
                <w:tab w:val="num" w:pos="252"/>
              </w:tabs>
              <w:ind w:left="176" w:right="34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 xml:space="preserve">отдел творческих программ, </w:t>
            </w:r>
            <w:r w:rsidR="00E34ED0">
              <w:rPr>
                <w:sz w:val="24"/>
                <w:szCs w:val="24"/>
              </w:rPr>
              <w:t>информационно-просветительский отдел</w:t>
            </w:r>
            <w:r w:rsidRPr="00C43308">
              <w:rPr>
                <w:sz w:val="24"/>
                <w:szCs w:val="24"/>
              </w:rPr>
              <w:t xml:space="preserve"> благоустройства и</w:t>
            </w:r>
          </w:p>
          <w:p w:rsidR="00946820" w:rsidRPr="00C43308" w:rsidRDefault="00946820" w:rsidP="0023552F">
            <w:pPr>
              <w:tabs>
                <w:tab w:val="num" w:pos="252"/>
              </w:tabs>
              <w:ind w:left="176" w:right="34"/>
              <w:rPr>
                <w:i/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 xml:space="preserve">снабжения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20" w:rsidRPr="002E78E8" w:rsidRDefault="002E78E8" w:rsidP="0023552F">
            <w:pPr>
              <w:pStyle w:val="21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81</w:t>
            </w:r>
          </w:p>
        </w:tc>
      </w:tr>
    </w:tbl>
    <w:p w:rsidR="00946820" w:rsidRPr="00C43308" w:rsidRDefault="00946820" w:rsidP="00946820">
      <w:pPr>
        <w:pStyle w:val="afd"/>
        <w:rPr>
          <w:rFonts w:ascii="Times New Roman" w:hAnsi="Times New Roman"/>
          <w:i/>
          <w:color w:val="FF0000"/>
          <w:sz w:val="24"/>
          <w:szCs w:val="24"/>
        </w:rPr>
      </w:pPr>
    </w:p>
    <w:p w:rsidR="00E2170F" w:rsidRPr="00E2170F" w:rsidRDefault="00E2170F" w:rsidP="00E2170F">
      <w:pPr>
        <w:pStyle w:val="afd"/>
        <w:ind w:firstLine="567"/>
        <w:jc w:val="both"/>
        <w:rPr>
          <w:rStyle w:val="af5"/>
          <w:rFonts w:ascii="Times New Roman" w:hAnsi="Times New Roman"/>
          <w:color w:val="auto"/>
          <w:sz w:val="26"/>
          <w:szCs w:val="26"/>
        </w:rPr>
      </w:pPr>
      <w:r w:rsidRPr="00E2170F">
        <w:rPr>
          <w:rStyle w:val="af5"/>
          <w:rFonts w:ascii="Times New Roman" w:hAnsi="Times New Roman"/>
          <w:color w:val="auto"/>
          <w:sz w:val="26"/>
          <w:szCs w:val="26"/>
        </w:rPr>
        <w:t>б) общие сведения об учреждении (п. 1-6, 8-11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07 декабря 2016 года № 764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культуры»);</w:t>
      </w:r>
    </w:p>
    <w:p w:rsidR="00E2170F" w:rsidRPr="005904DF" w:rsidRDefault="00E2170F" w:rsidP="00946820">
      <w:pPr>
        <w:pStyle w:val="af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46820" w:rsidRPr="00C43308" w:rsidRDefault="00946820" w:rsidP="00946820">
      <w:pPr>
        <w:pStyle w:val="afd"/>
        <w:ind w:firstLine="567"/>
        <w:rPr>
          <w:rFonts w:ascii="Times New Roman" w:hAnsi="Times New Roman"/>
          <w:sz w:val="24"/>
          <w:szCs w:val="24"/>
        </w:rPr>
      </w:pPr>
      <w:r w:rsidRPr="00C4330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992"/>
        <w:gridCol w:w="993"/>
        <w:gridCol w:w="850"/>
        <w:gridCol w:w="992"/>
        <w:gridCol w:w="851"/>
        <w:gridCol w:w="850"/>
      </w:tblGrid>
      <w:tr w:rsidR="00946820" w:rsidRPr="00C43308" w:rsidTr="00BF76BB">
        <w:tc>
          <w:tcPr>
            <w:tcW w:w="567" w:type="dxa"/>
            <w:vMerge w:val="restart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 </w:t>
            </w:r>
            <w:r w:rsidRPr="00C43308">
              <w:rPr>
                <w:rFonts w:ascii="Times New Roman" w:hAnsi="Times New Roman"/>
                <w:b/>
                <w:sz w:val="24"/>
                <w:szCs w:val="24"/>
              </w:rPr>
              <w:br/>
              <w:t>культурно-досугового типа</w:t>
            </w:r>
          </w:p>
        </w:tc>
        <w:tc>
          <w:tcPr>
            <w:tcW w:w="2693" w:type="dxa"/>
            <w:gridSpan w:val="3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В том числе на селе</w:t>
            </w:r>
          </w:p>
        </w:tc>
      </w:tr>
      <w:tr w:rsidR="00946820" w:rsidRPr="00C43308" w:rsidTr="00BF76BB">
        <w:tc>
          <w:tcPr>
            <w:tcW w:w="567" w:type="dxa"/>
            <w:vMerge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46820" w:rsidRPr="00C4330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 xml:space="preserve">Число учреждений культурно-досугового типа муниципального образования </w:t>
            </w:r>
          </w:p>
        </w:tc>
        <w:tc>
          <w:tcPr>
            <w:tcW w:w="992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Число зданий:</w:t>
            </w:r>
          </w:p>
        </w:tc>
        <w:tc>
          <w:tcPr>
            <w:tcW w:w="992" w:type="dxa"/>
          </w:tcPr>
          <w:p w:rsidR="001679E5" w:rsidRPr="00C43308" w:rsidRDefault="001679E5" w:rsidP="00BF76B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  <w:r w:rsidR="00BF7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79E5" w:rsidRPr="00C43308" w:rsidRDefault="00BF76BB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679E5" w:rsidRPr="00C43308" w:rsidRDefault="001679E5" w:rsidP="00BF76B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7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76BB" w:rsidRPr="00C43308" w:rsidTr="00BF76BB">
        <w:tc>
          <w:tcPr>
            <w:tcW w:w="567" w:type="dxa"/>
          </w:tcPr>
          <w:p w:rsidR="00BF76BB" w:rsidRPr="00C43308" w:rsidRDefault="00BF76BB" w:rsidP="00BF76B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BF76BB" w:rsidRPr="007E087D" w:rsidRDefault="00BF76BB" w:rsidP="007E087D">
            <w:pPr>
              <w:rPr>
                <w:sz w:val="24"/>
              </w:rPr>
            </w:pPr>
            <w:r w:rsidRPr="007E087D">
              <w:rPr>
                <w:sz w:val="24"/>
              </w:rPr>
              <w:t>в оперативном управлении</w:t>
            </w:r>
          </w:p>
        </w:tc>
        <w:tc>
          <w:tcPr>
            <w:tcW w:w="992" w:type="dxa"/>
          </w:tcPr>
          <w:p w:rsidR="00BF76BB" w:rsidRPr="00C43308" w:rsidRDefault="00BF76BB" w:rsidP="007E087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F76BB" w:rsidRPr="00C43308" w:rsidRDefault="00BF76BB" w:rsidP="007E087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F76BB" w:rsidRPr="00C43308" w:rsidRDefault="00BF76BB" w:rsidP="007E087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76BB" w:rsidRPr="00C43308" w:rsidTr="00BF76BB">
        <w:tc>
          <w:tcPr>
            <w:tcW w:w="567" w:type="dxa"/>
          </w:tcPr>
          <w:p w:rsidR="00BF76BB" w:rsidRPr="00C43308" w:rsidRDefault="00BF76BB" w:rsidP="00BF76B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BF76BB" w:rsidRPr="007E087D" w:rsidRDefault="00BF76BB" w:rsidP="007E087D">
            <w:pPr>
              <w:rPr>
                <w:sz w:val="24"/>
              </w:rPr>
            </w:pPr>
            <w:r w:rsidRPr="007E087D">
              <w:rPr>
                <w:sz w:val="24"/>
              </w:rPr>
              <w:t>арендованные</w:t>
            </w:r>
          </w:p>
        </w:tc>
        <w:tc>
          <w:tcPr>
            <w:tcW w:w="992" w:type="dxa"/>
          </w:tcPr>
          <w:p w:rsidR="00BF76BB" w:rsidRPr="00C43308" w:rsidRDefault="00BF76BB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6BB" w:rsidRDefault="00BF76BB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6BB" w:rsidRDefault="00BF76BB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76BB" w:rsidRPr="00C43308" w:rsidTr="00BF76BB">
        <w:tc>
          <w:tcPr>
            <w:tcW w:w="567" w:type="dxa"/>
          </w:tcPr>
          <w:p w:rsidR="00BF76BB" w:rsidRPr="00C43308" w:rsidRDefault="00BF76BB" w:rsidP="00BF76B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:rsidR="00BF76BB" w:rsidRPr="007E087D" w:rsidRDefault="00BF76BB" w:rsidP="007E087D">
            <w:pPr>
              <w:rPr>
                <w:sz w:val="24"/>
              </w:rPr>
            </w:pPr>
            <w:r w:rsidRPr="007E087D">
              <w:rPr>
                <w:sz w:val="24"/>
              </w:rPr>
              <w:t>прочие</w:t>
            </w:r>
          </w:p>
        </w:tc>
        <w:tc>
          <w:tcPr>
            <w:tcW w:w="992" w:type="dxa"/>
          </w:tcPr>
          <w:p w:rsidR="00BF76BB" w:rsidRPr="00C43308" w:rsidRDefault="00BF76BB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76BB" w:rsidRDefault="00BF76BB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6BB" w:rsidRDefault="00BF76BB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6BB" w:rsidRPr="00C43308" w:rsidRDefault="00BF76BB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Число зрительных залов</w:t>
            </w:r>
          </w:p>
        </w:tc>
        <w:tc>
          <w:tcPr>
            <w:tcW w:w="992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Всего посадочных мест</w:t>
            </w:r>
          </w:p>
        </w:tc>
        <w:tc>
          <w:tcPr>
            <w:tcW w:w="992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992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679E5" w:rsidRPr="00C54DB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54D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679E5" w:rsidRPr="00C54DB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54D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1679E5" w:rsidRPr="001B05C7" w:rsidRDefault="001B05C7" w:rsidP="0023552F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826</w:t>
            </w:r>
          </w:p>
        </w:tc>
        <w:tc>
          <w:tcPr>
            <w:tcW w:w="993" w:type="dxa"/>
          </w:tcPr>
          <w:p w:rsidR="001679E5" w:rsidRPr="00C54DB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DB8">
              <w:rPr>
                <w:rFonts w:ascii="Times New Roman" w:hAnsi="Times New Roman"/>
                <w:sz w:val="24"/>
                <w:szCs w:val="24"/>
                <w:lang w:val="en-US"/>
              </w:rPr>
              <w:t>815</w:t>
            </w:r>
          </w:p>
        </w:tc>
        <w:tc>
          <w:tcPr>
            <w:tcW w:w="850" w:type="dxa"/>
          </w:tcPr>
          <w:p w:rsidR="001679E5" w:rsidRPr="00C54DB8" w:rsidRDefault="001679E5" w:rsidP="00BB444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54D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194963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прироста числа участников культурно-массовых мероприятий (в процентах по отношению к предыдущему году) </w:t>
            </w:r>
          </w:p>
        </w:tc>
        <w:tc>
          <w:tcPr>
            <w:tcW w:w="992" w:type="dxa"/>
          </w:tcPr>
          <w:p w:rsidR="001679E5" w:rsidRPr="000E0512" w:rsidRDefault="000E0512" w:rsidP="001679E5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13%</w:t>
            </w:r>
          </w:p>
        </w:tc>
        <w:tc>
          <w:tcPr>
            <w:tcW w:w="993" w:type="dxa"/>
          </w:tcPr>
          <w:p w:rsidR="001679E5" w:rsidRPr="00C43308" w:rsidRDefault="001679E5" w:rsidP="001679E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-35%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Численность работников - всего</w:t>
            </w:r>
          </w:p>
        </w:tc>
        <w:tc>
          <w:tcPr>
            <w:tcW w:w="992" w:type="dxa"/>
          </w:tcPr>
          <w:p w:rsidR="001679E5" w:rsidRPr="00493BFF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93BF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1679E5" w:rsidRPr="007C24D7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4D7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0" w:type="dxa"/>
          </w:tcPr>
          <w:p w:rsidR="001679E5" w:rsidRPr="007064AE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064A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679E5" w:rsidRPr="007C24D7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4D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</w:tcPr>
          <w:p w:rsidR="001679E5" w:rsidRPr="007064AE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064A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679E5" w:rsidRPr="007C24D7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4D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:rsidR="001679E5" w:rsidRPr="007064AE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064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9E5" w:rsidRPr="00C43308" w:rsidTr="00BF76BB">
        <w:tc>
          <w:tcPr>
            <w:tcW w:w="567" w:type="dxa"/>
          </w:tcPr>
          <w:p w:rsidR="001679E5" w:rsidRPr="00C43308" w:rsidRDefault="001679E5" w:rsidP="0023552F">
            <w:pPr>
              <w:pStyle w:val="afd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679E5" w:rsidRPr="007C24D7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4D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</w:tcPr>
          <w:p w:rsidR="001679E5" w:rsidRPr="007064AE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064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6820" w:rsidRPr="00C43308" w:rsidRDefault="00946820" w:rsidP="00946820">
      <w:pPr>
        <w:pStyle w:val="afd"/>
        <w:rPr>
          <w:rFonts w:ascii="Times New Roman" w:hAnsi="Times New Roman"/>
          <w:color w:val="FF0000"/>
          <w:sz w:val="24"/>
          <w:szCs w:val="24"/>
        </w:rPr>
      </w:pPr>
      <w:r w:rsidRPr="00C43308">
        <w:rPr>
          <w:rFonts w:ascii="Times New Roman" w:hAnsi="Times New Roman"/>
          <w:color w:val="FF0000"/>
          <w:sz w:val="24"/>
          <w:szCs w:val="24"/>
        </w:rPr>
        <w:t xml:space="preserve">          </w:t>
      </w:r>
    </w:p>
    <w:p w:rsidR="00E2170F" w:rsidRPr="00E2170F" w:rsidRDefault="00E2170F" w:rsidP="00E2170F">
      <w:pPr>
        <w:ind w:firstLine="708"/>
        <w:jc w:val="both"/>
        <w:rPr>
          <w:rStyle w:val="af5"/>
          <w:color w:val="auto"/>
          <w:sz w:val="26"/>
          <w:szCs w:val="26"/>
        </w:rPr>
      </w:pPr>
      <w:r w:rsidRPr="00E2170F">
        <w:rPr>
          <w:rStyle w:val="af5"/>
          <w:color w:val="auto"/>
          <w:sz w:val="26"/>
          <w:szCs w:val="26"/>
        </w:rPr>
        <w:t>в) изменение типа учреждений, упразднение учреждений за период 2017  года</w:t>
      </w:r>
    </w:p>
    <w:p w:rsidR="00E2170F" w:rsidRPr="00B61DE8" w:rsidRDefault="00E2170F" w:rsidP="00E2170F">
      <w:pPr>
        <w:rPr>
          <w:sz w:val="24"/>
          <w:szCs w:val="24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2039"/>
        <w:gridCol w:w="2034"/>
        <w:gridCol w:w="2867"/>
        <w:gridCol w:w="2262"/>
      </w:tblGrid>
      <w:tr w:rsidR="00E2170F" w:rsidRPr="00485A55" w:rsidTr="00E2170F">
        <w:trPr>
          <w:trHeight w:val="11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t>№</w:t>
            </w:r>
          </w:p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t>Наименование</w:t>
            </w:r>
          </w:p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t>Название учреждения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t>Форма изменения типа учреждения</w:t>
            </w:r>
          </w:p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t xml:space="preserve">(упразднение, объединение, </w:t>
            </w:r>
          </w:p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lastRenderedPageBreak/>
              <w:t>иную указать)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E2170F" w:rsidRDefault="00E2170F" w:rsidP="00675B63">
            <w:pPr>
              <w:jc w:val="center"/>
              <w:rPr>
                <w:b/>
                <w:sz w:val="22"/>
              </w:rPr>
            </w:pPr>
            <w:r w:rsidRPr="00E2170F">
              <w:rPr>
                <w:b/>
                <w:sz w:val="22"/>
              </w:rPr>
              <w:lastRenderedPageBreak/>
              <w:t xml:space="preserve">Наименование документа подтверждающего изменение типа </w:t>
            </w:r>
            <w:r w:rsidRPr="00E2170F">
              <w:rPr>
                <w:b/>
                <w:sz w:val="22"/>
              </w:rPr>
              <w:lastRenderedPageBreak/>
              <w:t>учреждения</w:t>
            </w:r>
          </w:p>
        </w:tc>
      </w:tr>
      <w:tr w:rsidR="00E2170F" w:rsidRPr="00485A55" w:rsidTr="00E2170F">
        <w:trPr>
          <w:trHeight w:val="22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485A55" w:rsidRDefault="00E2170F" w:rsidP="00675B63">
            <w:pPr>
              <w:jc w:val="center"/>
            </w:pPr>
            <w:r>
              <w:lastRenderedPageBreak/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485A55" w:rsidRDefault="00E2170F" w:rsidP="00675B63">
            <w:pPr>
              <w:jc w:val="center"/>
            </w:pPr>
            <w: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485A55" w:rsidRDefault="00E2170F" w:rsidP="00675B63">
            <w:pPr>
              <w:jc w:val="center"/>
            </w:pPr>
            <w:r>
              <w:t>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485A55" w:rsidRDefault="00E2170F" w:rsidP="00675B63">
            <w:pPr>
              <w:jc w:val="center"/>
            </w:pPr>
            <w: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F" w:rsidRPr="00485A55" w:rsidRDefault="00E2170F" w:rsidP="00675B63">
            <w:pPr>
              <w:jc w:val="center"/>
            </w:pPr>
            <w:r>
              <w:t>-</w:t>
            </w:r>
          </w:p>
        </w:tc>
      </w:tr>
    </w:tbl>
    <w:p w:rsidR="00946820" w:rsidRPr="00C43308" w:rsidRDefault="00946820" w:rsidP="00946820">
      <w:pPr>
        <w:pStyle w:val="afd"/>
        <w:rPr>
          <w:rFonts w:ascii="Times New Roman" w:hAnsi="Times New Roman"/>
          <w:sz w:val="24"/>
          <w:szCs w:val="24"/>
        </w:rPr>
      </w:pPr>
      <w:r w:rsidRPr="00C43308">
        <w:rPr>
          <w:rFonts w:ascii="Times New Roman" w:hAnsi="Times New Roman"/>
          <w:sz w:val="24"/>
          <w:szCs w:val="24"/>
        </w:rPr>
        <w:t xml:space="preserve">       </w:t>
      </w:r>
    </w:p>
    <w:p w:rsidR="00946820" w:rsidRPr="003F1B88" w:rsidRDefault="00946820" w:rsidP="00946820">
      <w:pPr>
        <w:pStyle w:val="afd"/>
        <w:ind w:firstLine="567"/>
        <w:rPr>
          <w:rFonts w:ascii="Times New Roman" w:hAnsi="Times New Roman"/>
          <w:b/>
          <w:sz w:val="26"/>
          <w:szCs w:val="26"/>
        </w:rPr>
      </w:pPr>
      <w:r w:rsidRPr="003F1B88">
        <w:rPr>
          <w:rFonts w:ascii="Times New Roman" w:hAnsi="Times New Roman"/>
          <w:b/>
          <w:sz w:val="26"/>
          <w:szCs w:val="26"/>
        </w:rPr>
        <w:t>3.1.2. Культурно-массовые мероприятия по направлениям деятельности:</w:t>
      </w:r>
    </w:p>
    <w:p w:rsidR="00946820" w:rsidRPr="00AE009F" w:rsidRDefault="00946820" w:rsidP="00946820">
      <w:pPr>
        <w:pStyle w:val="afd"/>
        <w:ind w:firstLine="426"/>
        <w:jc w:val="both"/>
        <w:rPr>
          <w:rFonts w:ascii="Times New Roman" w:hAnsi="Times New Roman"/>
          <w:sz w:val="26"/>
          <w:szCs w:val="26"/>
        </w:rPr>
      </w:pPr>
      <w:r w:rsidRPr="00AE009F">
        <w:rPr>
          <w:rFonts w:ascii="Times New Roman" w:hAnsi="Times New Roman"/>
          <w:sz w:val="26"/>
          <w:szCs w:val="26"/>
        </w:rPr>
        <w:t xml:space="preserve">   а) количественные  показатели  культурно-массовых мероприятий и их посетителей:</w:t>
      </w:r>
    </w:p>
    <w:p w:rsidR="00946820" w:rsidRPr="00C43308" w:rsidRDefault="00946820" w:rsidP="00946820">
      <w:pPr>
        <w:pStyle w:val="afd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19"/>
        <w:gridCol w:w="958"/>
        <w:gridCol w:w="851"/>
        <w:gridCol w:w="992"/>
        <w:gridCol w:w="851"/>
        <w:gridCol w:w="992"/>
        <w:gridCol w:w="850"/>
      </w:tblGrid>
      <w:tr w:rsidR="00946820" w:rsidRPr="00047667" w:rsidTr="0023552F">
        <w:trPr>
          <w:trHeight w:val="180"/>
        </w:trPr>
        <w:tc>
          <w:tcPr>
            <w:tcW w:w="709" w:type="dxa"/>
            <w:vMerge w:val="restart"/>
            <w:shd w:val="clear" w:color="auto" w:fill="auto"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09" w:type="dxa"/>
            <w:gridSpan w:val="2"/>
            <w:shd w:val="clear" w:color="auto" w:fill="auto"/>
            <w:noWrap/>
            <w:vAlign w:val="center"/>
          </w:tcPr>
          <w:p w:rsidR="00946820" w:rsidRPr="004B0F86" w:rsidRDefault="00946820" w:rsidP="004B0F86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B0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46820" w:rsidRPr="0034378E" w:rsidRDefault="00946820" w:rsidP="004B0F86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B0F86" w:rsidRPr="003437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946820" w:rsidRPr="0034378E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8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946820" w:rsidRPr="00047667" w:rsidTr="0023552F">
        <w:trPr>
          <w:trHeight w:val="180"/>
        </w:trPr>
        <w:tc>
          <w:tcPr>
            <w:tcW w:w="709" w:type="dxa"/>
            <w:vMerge/>
            <w:shd w:val="clear" w:color="auto" w:fill="auto"/>
            <w:hideMark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  <w:shd w:val="clear" w:color="auto" w:fill="auto"/>
            <w:hideMark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820" w:rsidRPr="0034378E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8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820" w:rsidRPr="0034378E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8E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820" w:rsidRPr="0034378E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8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6820" w:rsidRPr="0034378E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78E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946820" w:rsidRPr="00047667" w:rsidTr="00646459">
        <w:trPr>
          <w:trHeight w:val="485"/>
        </w:trPr>
        <w:tc>
          <w:tcPr>
            <w:tcW w:w="709" w:type="dxa"/>
            <w:shd w:val="clear" w:color="auto" w:fill="auto"/>
            <w:hideMark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shd w:val="clear" w:color="auto" w:fill="auto"/>
            <w:hideMark/>
          </w:tcPr>
          <w:p w:rsidR="00946820" w:rsidRPr="00047667" w:rsidRDefault="00946820" w:rsidP="0023552F">
            <w:pPr>
              <w:pStyle w:val="afd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проводимые в учреждении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820" w:rsidRPr="00047667" w:rsidRDefault="00946820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90368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820" w:rsidRPr="0034378E" w:rsidRDefault="00946820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820" w:rsidRPr="0034378E" w:rsidRDefault="00946820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96231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820" w:rsidRPr="006C4DAA" w:rsidRDefault="00C54DB8" w:rsidP="006C4DA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7</w:t>
            </w:r>
            <w:r w:rsidR="00020064" w:rsidRPr="003437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C4D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459" w:rsidRPr="0034378E" w:rsidRDefault="00646459" w:rsidP="00646459">
            <w:pPr>
              <w:jc w:val="center"/>
              <w:rPr>
                <w:sz w:val="24"/>
                <w:szCs w:val="24"/>
              </w:rPr>
            </w:pPr>
          </w:p>
          <w:p w:rsidR="00646459" w:rsidRPr="006C4DAA" w:rsidRDefault="00020064" w:rsidP="00646459">
            <w:pPr>
              <w:jc w:val="center"/>
              <w:rPr>
                <w:sz w:val="24"/>
                <w:szCs w:val="24"/>
              </w:rPr>
            </w:pPr>
            <w:r w:rsidRPr="0034378E">
              <w:rPr>
                <w:sz w:val="24"/>
                <w:szCs w:val="24"/>
              </w:rPr>
              <w:t>6</w:t>
            </w:r>
            <w:r w:rsidRPr="0034378E">
              <w:rPr>
                <w:sz w:val="24"/>
                <w:szCs w:val="24"/>
                <w:lang w:val="en-US"/>
              </w:rPr>
              <w:t>5</w:t>
            </w:r>
            <w:r w:rsidR="006C4DAA">
              <w:rPr>
                <w:sz w:val="24"/>
                <w:szCs w:val="24"/>
              </w:rPr>
              <w:t>832</w:t>
            </w:r>
          </w:p>
          <w:p w:rsidR="00946820" w:rsidRPr="0034378E" w:rsidRDefault="00946820" w:rsidP="00646459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8A" w:rsidRPr="00047667" w:rsidTr="008E568A">
        <w:trPr>
          <w:trHeight w:val="485"/>
        </w:trPr>
        <w:tc>
          <w:tcPr>
            <w:tcW w:w="709" w:type="dxa"/>
            <w:shd w:val="clear" w:color="auto" w:fill="auto"/>
          </w:tcPr>
          <w:p w:rsidR="008E568A" w:rsidRPr="001B05C7" w:rsidRDefault="008E568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shd w:val="clear" w:color="auto" w:fill="auto"/>
          </w:tcPr>
          <w:p w:rsidR="008E568A" w:rsidRPr="001B05C7" w:rsidRDefault="008E568A" w:rsidP="0023552F">
            <w:pPr>
              <w:pStyle w:val="afd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05C7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Участники мероприятия (артисты, волонтеры, организаторы и т.д.)</w:t>
            </w:r>
          </w:p>
        </w:tc>
        <w:tc>
          <w:tcPr>
            <w:tcW w:w="1809" w:type="dxa"/>
            <w:gridSpan w:val="2"/>
            <w:shd w:val="clear" w:color="auto" w:fill="auto"/>
            <w:noWrap/>
            <w:vAlign w:val="center"/>
          </w:tcPr>
          <w:p w:rsidR="008E568A" w:rsidRPr="006C4DAA" w:rsidRDefault="008E568A" w:rsidP="008E568A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8E568A" w:rsidRPr="006C4DAA" w:rsidRDefault="008E568A" w:rsidP="008E568A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8E568A" w:rsidRPr="006C4DAA" w:rsidRDefault="008E568A" w:rsidP="008E568A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998</w:t>
            </w:r>
          </w:p>
        </w:tc>
      </w:tr>
      <w:tr w:rsidR="006C4DAA" w:rsidRPr="00047667" w:rsidTr="006C4DAA">
        <w:trPr>
          <w:trHeight w:val="180"/>
        </w:trPr>
        <w:tc>
          <w:tcPr>
            <w:tcW w:w="709" w:type="dxa"/>
            <w:vMerge w:val="restart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8D636A">
            <w:pPr>
              <w:pStyle w:val="afd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Мероприятия, проводимые учреждением (7-НК) 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6C4DA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6C4DA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90368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6C4DA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6C4DA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96231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6C4DA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7</w:t>
            </w: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Default="006C4DAA" w:rsidP="006C4DAA">
            <w:pPr>
              <w:jc w:val="center"/>
              <w:rPr>
                <w:sz w:val="24"/>
                <w:szCs w:val="24"/>
              </w:rPr>
            </w:pPr>
          </w:p>
          <w:p w:rsidR="006C4DAA" w:rsidRPr="0034378E" w:rsidRDefault="006C4DAA" w:rsidP="006C4DAA">
            <w:pPr>
              <w:jc w:val="center"/>
              <w:rPr>
                <w:sz w:val="24"/>
                <w:szCs w:val="24"/>
                <w:lang w:val="en-US"/>
              </w:rPr>
            </w:pPr>
            <w:r w:rsidRPr="0034378E">
              <w:rPr>
                <w:sz w:val="24"/>
                <w:szCs w:val="24"/>
              </w:rPr>
              <w:t>6</w:t>
            </w:r>
            <w:r w:rsidRPr="0034378E">
              <w:rPr>
                <w:sz w:val="24"/>
                <w:szCs w:val="24"/>
                <w:lang w:val="en-US"/>
              </w:rPr>
              <w:t>5236</w:t>
            </w:r>
          </w:p>
          <w:p w:rsidR="006C4DAA" w:rsidRPr="0034378E" w:rsidRDefault="006C4DAA" w:rsidP="006C4DA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A" w:rsidRPr="00047667" w:rsidTr="008D636A">
        <w:trPr>
          <w:trHeight w:val="279"/>
        </w:trPr>
        <w:tc>
          <w:tcPr>
            <w:tcW w:w="709" w:type="dxa"/>
            <w:vMerge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8D636A">
            <w:pPr>
              <w:pStyle w:val="afd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iCs/>
                <w:sz w:val="24"/>
                <w:szCs w:val="24"/>
              </w:rPr>
              <w:t>из них: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6C4DAA" w:rsidRPr="006C4DAA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C4DAA" w:rsidRDefault="006C4DAA" w:rsidP="006C4DAA">
            <w:pPr>
              <w:jc w:val="center"/>
            </w:pPr>
            <w:r w:rsidRPr="005326F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4DAA" w:rsidRDefault="006C4DAA" w:rsidP="006C4DAA">
            <w:pPr>
              <w:jc w:val="center"/>
            </w:pPr>
            <w:r w:rsidRPr="005326F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C4DAA" w:rsidRDefault="006C4DAA" w:rsidP="006C4DAA">
            <w:pPr>
              <w:jc w:val="center"/>
            </w:pPr>
            <w:r w:rsidRPr="005326F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4DAA" w:rsidRDefault="006C4DAA" w:rsidP="006C4DAA">
            <w:pPr>
              <w:jc w:val="center"/>
            </w:pPr>
            <w:r w:rsidRPr="005326F2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C4DAA" w:rsidRDefault="006C4DAA" w:rsidP="006C4DAA">
            <w:pPr>
              <w:jc w:val="center"/>
            </w:pPr>
            <w:r w:rsidRPr="005326F2">
              <w:rPr>
                <w:sz w:val="24"/>
                <w:szCs w:val="24"/>
              </w:rPr>
              <w:t>х</w:t>
            </w:r>
          </w:p>
        </w:tc>
      </w:tr>
      <w:tr w:rsidR="006C4DAA" w:rsidRPr="00047667" w:rsidTr="0023552F">
        <w:trPr>
          <w:trHeight w:val="285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8125</w:t>
            </w:r>
          </w:p>
        </w:tc>
      </w:tr>
      <w:tr w:rsidR="006C4DAA" w:rsidRPr="00047667" w:rsidTr="0023552F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для молодежи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667">
              <w:rPr>
                <w:rFonts w:ascii="Times New Roman" w:hAnsi="Times New Roman"/>
                <w:sz w:val="24"/>
                <w:szCs w:val="24"/>
              </w:rPr>
              <w:t>15 до 24 лет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</w:tr>
      <w:tr w:rsidR="006C4DAA" w:rsidRPr="00047667" w:rsidTr="0023552F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для населения старше 24 лет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3248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2252</w:t>
            </w:r>
          </w:p>
        </w:tc>
      </w:tr>
      <w:tr w:rsidR="006C4DAA" w:rsidRPr="00047667" w:rsidTr="0023552F">
        <w:trPr>
          <w:trHeight w:val="264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76755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87946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FB7F8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54575</w:t>
            </w:r>
          </w:p>
        </w:tc>
      </w:tr>
      <w:tr w:rsidR="006C4DAA" w:rsidRPr="00047667" w:rsidTr="0023552F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sz w:val="24"/>
                <w:szCs w:val="24"/>
              </w:rPr>
              <w:t xml:space="preserve"> Всего платных мероприятий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39394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31231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779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E11E4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31606</w:t>
            </w:r>
          </w:p>
        </w:tc>
      </w:tr>
      <w:tr w:rsidR="006C4DAA" w:rsidRPr="00047667" w:rsidTr="0023552F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6656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5810</w:t>
            </w:r>
          </w:p>
        </w:tc>
      </w:tr>
      <w:tr w:rsidR="006C4DAA" w:rsidRPr="00047667" w:rsidTr="0023552F">
        <w:trPr>
          <w:trHeight w:val="216"/>
        </w:trPr>
        <w:tc>
          <w:tcPr>
            <w:tcW w:w="709" w:type="dxa"/>
            <w:shd w:val="clear" w:color="auto" w:fill="auto"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для молодежи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667">
              <w:rPr>
                <w:rFonts w:ascii="Times New Roman" w:hAnsi="Times New Roman"/>
                <w:sz w:val="24"/>
                <w:szCs w:val="24"/>
              </w:rPr>
              <w:t>15 до 24 лет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</w:tr>
      <w:tr w:rsidR="006C4DAA" w:rsidRPr="00047667" w:rsidTr="0023552F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для населения старше 24 лет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4157</w:t>
            </w:r>
          </w:p>
        </w:tc>
      </w:tr>
      <w:tr w:rsidR="006C4DAA" w:rsidRPr="00047667" w:rsidTr="0023552F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32431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23708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21522</w:t>
            </w:r>
          </w:p>
        </w:tc>
      </w:tr>
      <w:tr w:rsidR="006C4DAA" w:rsidRPr="00047667" w:rsidTr="0023552F">
        <w:trPr>
          <w:trHeight w:val="22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входящие в отчет 7НК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90368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96231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F036D4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7</w:t>
            </w: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F036D4">
            <w:pPr>
              <w:jc w:val="center"/>
              <w:rPr>
                <w:sz w:val="24"/>
                <w:szCs w:val="24"/>
              </w:rPr>
            </w:pPr>
          </w:p>
          <w:p w:rsidR="006C4DAA" w:rsidRPr="0034378E" w:rsidRDefault="006C4DAA" w:rsidP="00F036D4">
            <w:pPr>
              <w:jc w:val="center"/>
              <w:rPr>
                <w:sz w:val="24"/>
                <w:szCs w:val="24"/>
                <w:lang w:val="en-US"/>
              </w:rPr>
            </w:pPr>
            <w:r w:rsidRPr="0034378E">
              <w:rPr>
                <w:sz w:val="24"/>
                <w:szCs w:val="24"/>
              </w:rPr>
              <w:t>6</w:t>
            </w:r>
            <w:r w:rsidRPr="0034378E">
              <w:rPr>
                <w:sz w:val="24"/>
                <w:szCs w:val="24"/>
                <w:lang w:val="en-US"/>
              </w:rPr>
              <w:t>5236</w:t>
            </w:r>
          </w:p>
          <w:p w:rsidR="006C4DAA" w:rsidRPr="0034378E" w:rsidRDefault="006C4DAA" w:rsidP="00F036D4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A" w:rsidRPr="00047667" w:rsidTr="0023552F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сборные концерты учреждения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429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сольные концерты творческих коллективов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196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спектакли любительских коллективов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22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танцевальные вечера/дискотеки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240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выставки  силами учреждения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2228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666</w:t>
            </w:r>
          </w:p>
        </w:tc>
      </w:tr>
      <w:tr w:rsidR="006C4DAA" w:rsidRPr="00047667" w:rsidTr="0023552F">
        <w:trPr>
          <w:trHeight w:val="46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семинары, конференции, круглые столы, съезды, собрания и т.д.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</w:tr>
      <w:tr w:rsidR="006C4DAA" w:rsidRPr="00047667" w:rsidTr="0023552F">
        <w:trPr>
          <w:trHeight w:val="456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конкурсы и фестивали, проводимые учреждением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26924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15</w:t>
            </w: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37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16602</w:t>
            </w:r>
          </w:p>
        </w:tc>
      </w:tr>
      <w:tr w:rsidR="006C4DAA" w:rsidRPr="00047667" w:rsidTr="0023552F">
        <w:trPr>
          <w:trHeight w:val="456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праздники, театрализованные представления, игровые программы  и иные формы КД мероприятий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32355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78</w:t>
            </w: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6</w:t>
            </w: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3423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34659</w:t>
            </w:r>
          </w:p>
        </w:tc>
      </w:tr>
      <w:tr w:rsidR="006C4DAA" w:rsidRPr="00047667" w:rsidTr="0023552F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массовые народные гуляния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13000</w:t>
            </w:r>
          </w:p>
        </w:tc>
      </w:tr>
      <w:tr w:rsidR="006C4DAA" w:rsidRPr="00047667" w:rsidTr="0023552F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киносеансы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7E087D" w:rsidRDefault="006C4DAA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7E087D">
              <w:rPr>
                <w:rFonts w:ascii="Times New Roman" w:hAnsi="Times New Roman"/>
                <w:b/>
                <w:sz w:val="24"/>
                <w:szCs w:val="24"/>
              </w:rPr>
              <w:t>из общего количества мероприятий по формам входящих в отчет по 7-НК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7E087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C4DAA" w:rsidRPr="00047667" w:rsidTr="0023552F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6C4DAA" w:rsidRPr="00047667" w:rsidTr="0023552F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6C4DAA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</w:tr>
      <w:tr w:rsidR="006C4DAA" w:rsidRPr="00047667" w:rsidTr="0023552F">
        <w:trPr>
          <w:trHeight w:val="288"/>
        </w:trPr>
        <w:tc>
          <w:tcPr>
            <w:tcW w:w="709" w:type="dxa"/>
            <w:shd w:val="clear" w:color="auto" w:fill="auto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9" w:type="dxa"/>
            <w:shd w:val="clear" w:color="auto" w:fill="auto"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не входящие в отчет </w:t>
            </w:r>
            <w:r w:rsidRPr="0004766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7 НК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DAA" w:rsidRPr="0034378E" w:rsidRDefault="006C4DAA" w:rsidP="00E64C99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E64C99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596</w:t>
            </w:r>
          </w:p>
        </w:tc>
      </w:tr>
      <w:tr w:rsidR="006C4DAA" w:rsidRPr="00047667" w:rsidTr="0023552F">
        <w:trPr>
          <w:trHeight w:val="288"/>
        </w:trPr>
        <w:tc>
          <w:tcPr>
            <w:tcW w:w="709" w:type="dxa"/>
            <w:shd w:val="clear" w:color="auto" w:fill="auto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219" w:type="dxa"/>
            <w:shd w:val="clear" w:color="auto" w:fill="auto"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концерты звезд эстрады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432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спектакли профессиональных коллективов, цирковые представления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263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семинары, конференции, круглые столы, съезды, собрания и т.д. проводимые сторонними организациями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263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выставки, проводимые в учреждении сторонними организациями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596</w:t>
            </w:r>
          </w:p>
        </w:tc>
      </w:tr>
      <w:tr w:rsidR="006C4DAA" w:rsidRPr="00047667" w:rsidTr="0023552F">
        <w:trPr>
          <w:trHeight w:val="263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124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sz w:val="24"/>
                <w:szCs w:val="24"/>
              </w:rPr>
              <w:t>Статус мероприятий: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C4DAA" w:rsidRPr="00047667" w:rsidTr="0023552F">
        <w:trPr>
          <w:trHeight w:val="216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826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90368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96231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F036D4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7</w:t>
            </w: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Default="006C4DAA" w:rsidP="00F036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4DAA" w:rsidRPr="0034378E" w:rsidRDefault="006C4DAA" w:rsidP="00F036D4">
            <w:pPr>
              <w:jc w:val="center"/>
              <w:rPr>
                <w:sz w:val="24"/>
                <w:szCs w:val="24"/>
                <w:lang w:val="en-US"/>
              </w:rPr>
            </w:pPr>
            <w:r w:rsidRPr="0034378E">
              <w:rPr>
                <w:sz w:val="24"/>
                <w:szCs w:val="24"/>
              </w:rPr>
              <w:t>6</w:t>
            </w:r>
            <w:r w:rsidRPr="0034378E">
              <w:rPr>
                <w:sz w:val="24"/>
                <w:szCs w:val="24"/>
                <w:lang w:val="en-US"/>
              </w:rPr>
              <w:t>5236</w:t>
            </w:r>
          </w:p>
          <w:p w:rsidR="006C4DAA" w:rsidRPr="0034378E" w:rsidRDefault="006C4DAA" w:rsidP="00F036D4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AA" w:rsidRPr="00047667" w:rsidTr="0023552F">
        <w:trPr>
          <w:trHeight w:val="216"/>
        </w:trPr>
        <w:tc>
          <w:tcPr>
            <w:tcW w:w="709" w:type="dxa"/>
            <w:shd w:val="clear" w:color="auto" w:fill="auto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219" w:type="dxa"/>
            <w:shd w:val="clear" w:color="auto" w:fill="auto"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216"/>
        </w:trPr>
        <w:tc>
          <w:tcPr>
            <w:tcW w:w="709" w:type="dxa"/>
            <w:shd w:val="clear" w:color="auto" w:fill="auto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окружное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287"/>
        </w:trPr>
        <w:tc>
          <w:tcPr>
            <w:tcW w:w="709" w:type="dxa"/>
            <w:shd w:val="clear" w:color="auto" w:fill="auto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всероссийское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23552F">
        <w:trPr>
          <w:trHeight w:val="278"/>
        </w:trPr>
        <w:tc>
          <w:tcPr>
            <w:tcW w:w="709" w:type="dxa"/>
            <w:shd w:val="clear" w:color="auto" w:fill="auto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DAA" w:rsidRPr="00047667" w:rsidTr="008D636A">
        <w:trPr>
          <w:trHeight w:val="27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1679E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0476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047667">
              <w:rPr>
                <w:rFonts w:ascii="Times New Roman" w:hAnsi="Times New Roman"/>
                <w:b/>
                <w:sz w:val="24"/>
                <w:szCs w:val="24"/>
              </w:rPr>
              <w:t>Направления  деятельности: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047667" w:rsidRDefault="006C4DAA" w:rsidP="008D636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C4DAA" w:rsidRPr="00047667" w:rsidTr="0023552F">
        <w:trPr>
          <w:trHeight w:val="27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патриотическое, гражданское  воспитание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4154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5243</w:t>
            </w:r>
          </w:p>
        </w:tc>
      </w:tr>
      <w:tr w:rsidR="006C4DAA" w:rsidRPr="00047667" w:rsidTr="0023552F">
        <w:trPr>
          <w:trHeight w:val="27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мероприятия, способствующие противодействию наркозависимости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646459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646459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C4DAA" w:rsidRPr="00047667" w:rsidTr="0023552F">
        <w:trPr>
          <w:trHeight w:val="278"/>
        </w:trPr>
        <w:tc>
          <w:tcPr>
            <w:tcW w:w="70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7288B">
              <w:rPr>
                <w:rFonts w:ascii="Times New Roman" w:hAnsi="Times New Roman"/>
                <w:sz w:val="24"/>
                <w:szCs w:val="24"/>
              </w:rPr>
              <w:t>мероприятия для инвалидов и лиц с ОВЗ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2F08AB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55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55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A55">
              <w:rPr>
                <w:rFonts w:ascii="Times New Roman" w:hAnsi="Times New Roman"/>
              </w:rPr>
              <w:t>Х</w:t>
            </w:r>
          </w:p>
        </w:tc>
      </w:tr>
      <w:tr w:rsidR="006C4DAA" w:rsidRPr="00047667" w:rsidTr="0023552F">
        <w:trPr>
          <w:trHeight w:val="278"/>
        </w:trPr>
        <w:tc>
          <w:tcPr>
            <w:tcW w:w="709" w:type="dxa"/>
            <w:shd w:val="clear" w:color="auto" w:fill="auto"/>
            <w:hideMark/>
          </w:tcPr>
          <w:p w:rsidR="006C4DAA" w:rsidRPr="00B7288B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B7288B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мероприятия для старшего поколения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047667" w:rsidRDefault="006C4DAA" w:rsidP="00B7288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047667" w:rsidRDefault="006C4DAA" w:rsidP="00B7288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B7288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34378E" w:rsidRDefault="006C4DAA" w:rsidP="00B7288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B7288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7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F62A71" w:rsidRDefault="006C4DAA" w:rsidP="00B7288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4DAA" w:rsidRPr="00047667" w:rsidTr="0023552F">
        <w:trPr>
          <w:trHeight w:val="681"/>
        </w:trPr>
        <w:tc>
          <w:tcPr>
            <w:tcW w:w="709" w:type="dxa"/>
            <w:shd w:val="clear" w:color="auto" w:fill="auto"/>
            <w:hideMark/>
          </w:tcPr>
          <w:p w:rsidR="006C4DAA" w:rsidRPr="00B7288B" w:rsidRDefault="006C4DAA" w:rsidP="00E64C99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8.5.</w:t>
            </w:r>
          </w:p>
        </w:tc>
        <w:tc>
          <w:tcPr>
            <w:tcW w:w="4219" w:type="dxa"/>
            <w:shd w:val="clear" w:color="auto" w:fill="auto"/>
            <w:hideMark/>
          </w:tcPr>
          <w:p w:rsidR="006C4DAA" w:rsidRPr="00047667" w:rsidRDefault="006C4DAA" w:rsidP="00E64C9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728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семейного творчества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34378E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1602</w:t>
            </w:r>
          </w:p>
        </w:tc>
      </w:tr>
      <w:tr w:rsidR="006C4DAA" w:rsidRPr="00047667" w:rsidTr="00B7288B">
        <w:trPr>
          <w:trHeight w:val="85"/>
        </w:trPr>
        <w:tc>
          <w:tcPr>
            <w:tcW w:w="709" w:type="dxa"/>
            <w:shd w:val="clear" w:color="auto" w:fill="auto"/>
          </w:tcPr>
          <w:p w:rsidR="006C4DAA" w:rsidRPr="00B7288B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8.6.</w:t>
            </w:r>
          </w:p>
        </w:tc>
        <w:tc>
          <w:tcPr>
            <w:tcW w:w="4219" w:type="dxa"/>
            <w:shd w:val="clear" w:color="auto" w:fill="auto"/>
          </w:tcPr>
          <w:p w:rsidR="006C4DAA" w:rsidRPr="00047667" w:rsidRDefault="006C4DA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7288B">
              <w:rPr>
                <w:rFonts w:ascii="Times New Roman" w:hAnsi="Times New Roman"/>
                <w:sz w:val="24"/>
                <w:szCs w:val="24"/>
              </w:rPr>
              <w:t>мероприятия экологической направленности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DAA" w:rsidRPr="00EB2D24" w:rsidRDefault="006C4DA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</w:tr>
    </w:tbl>
    <w:p w:rsidR="00946820" w:rsidRDefault="00946820" w:rsidP="00946820">
      <w:pPr>
        <w:contextualSpacing/>
        <w:jc w:val="both"/>
        <w:rPr>
          <w:i/>
          <w:color w:val="FF0000"/>
          <w:sz w:val="24"/>
          <w:szCs w:val="24"/>
        </w:rPr>
      </w:pPr>
    </w:p>
    <w:p w:rsidR="00946820" w:rsidRDefault="00946820" w:rsidP="00946820">
      <w:pPr>
        <w:ind w:firstLine="567"/>
        <w:contextualSpacing/>
        <w:jc w:val="both"/>
        <w:rPr>
          <w:sz w:val="24"/>
          <w:szCs w:val="24"/>
        </w:rPr>
      </w:pPr>
    </w:p>
    <w:p w:rsidR="00946820" w:rsidRDefault="00946820" w:rsidP="00946820">
      <w:pPr>
        <w:ind w:firstLine="567"/>
        <w:contextualSpacing/>
        <w:jc w:val="both"/>
        <w:rPr>
          <w:sz w:val="24"/>
          <w:szCs w:val="24"/>
        </w:rPr>
      </w:pPr>
    </w:p>
    <w:p w:rsidR="00B7288B" w:rsidRPr="00B7288B" w:rsidRDefault="009C1BB4" w:rsidP="00946820">
      <w:pPr>
        <w:ind w:firstLine="567"/>
        <w:contextualSpacing/>
        <w:jc w:val="both"/>
        <w:rPr>
          <w:sz w:val="24"/>
          <w:szCs w:val="24"/>
        </w:rPr>
      </w:pPr>
      <w:r w:rsidRPr="00B7288B">
        <w:rPr>
          <w:sz w:val="24"/>
          <w:szCs w:val="24"/>
        </w:rPr>
        <w:t xml:space="preserve"> </w:t>
      </w:r>
    </w:p>
    <w:p w:rsidR="00946820" w:rsidRPr="009C1BB4" w:rsidRDefault="00946820" w:rsidP="00946820">
      <w:pPr>
        <w:ind w:firstLine="567"/>
        <w:contextualSpacing/>
        <w:jc w:val="both"/>
        <w:rPr>
          <w:sz w:val="24"/>
          <w:szCs w:val="24"/>
          <w:lang w:val="en-US"/>
        </w:rPr>
      </w:pPr>
    </w:p>
    <w:p w:rsidR="00946820" w:rsidRDefault="00946820" w:rsidP="00946820">
      <w:pPr>
        <w:ind w:firstLine="567"/>
        <w:contextualSpacing/>
        <w:jc w:val="both"/>
        <w:rPr>
          <w:sz w:val="24"/>
          <w:szCs w:val="24"/>
        </w:rPr>
      </w:pPr>
    </w:p>
    <w:p w:rsidR="00946820" w:rsidRDefault="00946820" w:rsidP="00946820">
      <w:pPr>
        <w:ind w:firstLine="567"/>
        <w:contextualSpacing/>
        <w:jc w:val="both"/>
        <w:rPr>
          <w:sz w:val="24"/>
          <w:szCs w:val="24"/>
        </w:rPr>
      </w:pPr>
    </w:p>
    <w:p w:rsidR="00946820" w:rsidRDefault="00946820" w:rsidP="00946820">
      <w:pPr>
        <w:ind w:firstLine="567"/>
        <w:contextualSpacing/>
        <w:jc w:val="both"/>
        <w:rPr>
          <w:sz w:val="24"/>
          <w:szCs w:val="24"/>
        </w:rPr>
      </w:pPr>
    </w:p>
    <w:p w:rsidR="00946820" w:rsidRDefault="00946820" w:rsidP="00946820">
      <w:pPr>
        <w:ind w:firstLine="567"/>
        <w:contextualSpacing/>
        <w:jc w:val="both"/>
        <w:rPr>
          <w:sz w:val="24"/>
          <w:szCs w:val="24"/>
        </w:rPr>
      </w:pPr>
    </w:p>
    <w:p w:rsidR="00946820" w:rsidRDefault="00946820" w:rsidP="00946820">
      <w:pPr>
        <w:ind w:firstLine="567"/>
        <w:contextualSpacing/>
        <w:jc w:val="both"/>
        <w:rPr>
          <w:sz w:val="24"/>
          <w:szCs w:val="24"/>
        </w:rPr>
      </w:pPr>
    </w:p>
    <w:p w:rsidR="00946820" w:rsidRDefault="00946820" w:rsidP="00946820">
      <w:pPr>
        <w:ind w:firstLine="567"/>
        <w:contextualSpacing/>
        <w:jc w:val="both"/>
        <w:rPr>
          <w:sz w:val="24"/>
          <w:szCs w:val="24"/>
        </w:rPr>
      </w:pPr>
    </w:p>
    <w:p w:rsidR="00946820" w:rsidRPr="00EB2D24" w:rsidRDefault="00946820" w:rsidP="00EB2D24">
      <w:pPr>
        <w:contextualSpacing/>
        <w:jc w:val="both"/>
        <w:rPr>
          <w:sz w:val="24"/>
          <w:szCs w:val="24"/>
          <w:lang w:val="en-US"/>
        </w:rPr>
        <w:sectPr w:rsidR="00946820" w:rsidRPr="00EB2D24" w:rsidSect="00647B22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6820" w:rsidRPr="00C57862" w:rsidRDefault="00946820" w:rsidP="00946820">
      <w:pPr>
        <w:ind w:firstLine="567"/>
        <w:contextualSpacing/>
        <w:jc w:val="both"/>
        <w:rPr>
          <w:sz w:val="26"/>
          <w:szCs w:val="26"/>
        </w:rPr>
      </w:pPr>
      <w:r w:rsidRPr="00C57862">
        <w:rPr>
          <w:sz w:val="26"/>
          <w:szCs w:val="26"/>
        </w:rPr>
        <w:lastRenderedPageBreak/>
        <w:t>б) количественные показатели мероприятий, способствующих сохранению и развитию традиционной культуры народов проживающих на территории Ханты-Мансийского автономного округа – Югры:</w:t>
      </w:r>
    </w:p>
    <w:p w:rsidR="00946820" w:rsidRPr="00C57862" w:rsidRDefault="00946820" w:rsidP="00946820">
      <w:pPr>
        <w:ind w:firstLine="567"/>
        <w:contextualSpacing/>
        <w:jc w:val="both"/>
        <w:rPr>
          <w:sz w:val="26"/>
          <w:szCs w:val="26"/>
        </w:rPr>
      </w:pPr>
    </w:p>
    <w:tbl>
      <w:tblPr>
        <w:tblW w:w="15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8249"/>
        <w:gridCol w:w="1901"/>
        <w:gridCol w:w="1611"/>
        <w:gridCol w:w="1779"/>
        <w:gridCol w:w="1129"/>
      </w:tblGrid>
      <w:tr w:rsidR="00946820" w:rsidRPr="00F119FD" w:rsidTr="0023552F">
        <w:trPr>
          <w:trHeight w:val="1369"/>
        </w:trPr>
        <w:tc>
          <w:tcPr>
            <w:tcW w:w="538" w:type="dxa"/>
            <w:tcBorders>
              <w:right w:val="single" w:sz="4" w:space="0" w:color="auto"/>
            </w:tcBorders>
          </w:tcPr>
          <w:p w:rsidR="00946820" w:rsidRPr="00F119FD" w:rsidRDefault="00946820" w:rsidP="0023552F">
            <w:pPr>
              <w:pStyle w:val="afd"/>
              <w:ind w:left="-36"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6820" w:rsidRPr="00F119FD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F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9" w:type="dxa"/>
            <w:tcBorders>
              <w:left w:val="single" w:sz="4" w:space="0" w:color="auto"/>
            </w:tcBorders>
          </w:tcPr>
          <w:p w:rsidR="00946820" w:rsidRPr="00F119FD" w:rsidRDefault="004534F4" w:rsidP="004534F4">
            <w:pPr>
              <w:pStyle w:val="afd"/>
              <w:tabs>
                <w:tab w:val="left" w:pos="960"/>
                <w:tab w:val="center" w:pos="40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946820" w:rsidRPr="00F119FD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мероприятий:</w:t>
            </w:r>
          </w:p>
        </w:tc>
        <w:tc>
          <w:tcPr>
            <w:tcW w:w="1901" w:type="dxa"/>
          </w:tcPr>
          <w:p w:rsidR="00946820" w:rsidRPr="00766BDF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F">
              <w:rPr>
                <w:rFonts w:ascii="Times New Roman" w:hAnsi="Times New Roman"/>
                <w:b/>
                <w:sz w:val="24"/>
                <w:szCs w:val="24"/>
              </w:rPr>
              <w:t>Для детей и подростков  до 14 лет</w:t>
            </w:r>
          </w:p>
        </w:tc>
        <w:tc>
          <w:tcPr>
            <w:tcW w:w="1611" w:type="dxa"/>
          </w:tcPr>
          <w:p w:rsidR="00946820" w:rsidRPr="00766BDF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F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946820" w:rsidRPr="00766BDF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F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  <w:p w:rsidR="00946820" w:rsidRPr="00766BDF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F">
              <w:rPr>
                <w:rFonts w:ascii="Times New Roman" w:hAnsi="Times New Roman"/>
                <w:b/>
                <w:sz w:val="24"/>
                <w:szCs w:val="24"/>
              </w:rPr>
              <w:t>15 – 24 лет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946820" w:rsidRPr="00766BDF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F">
              <w:rPr>
                <w:rFonts w:ascii="Times New Roman" w:hAnsi="Times New Roman"/>
                <w:b/>
                <w:sz w:val="24"/>
                <w:szCs w:val="24"/>
              </w:rPr>
              <w:t>Для других возрастных категорий населения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946820" w:rsidRPr="00766BDF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679E5" w:rsidRPr="00F119FD" w:rsidTr="001679E5">
        <w:trPr>
          <w:trHeight w:val="503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1679E5" w:rsidRPr="00F119FD" w:rsidRDefault="001679E5" w:rsidP="001679E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49" w:type="dxa"/>
            <w:tcBorders>
              <w:lef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Способствующих формированию единого этнокультурного пространства и культурному взаимодействию на территории ХМАО – Югры.</w:t>
            </w:r>
          </w:p>
        </w:tc>
        <w:tc>
          <w:tcPr>
            <w:tcW w:w="1901" w:type="dxa"/>
            <w:vAlign w:val="center"/>
          </w:tcPr>
          <w:p w:rsidR="001679E5" w:rsidRPr="001679E5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9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vAlign w:val="center"/>
          </w:tcPr>
          <w:p w:rsidR="001679E5" w:rsidRDefault="001679E5" w:rsidP="001679E5">
            <w:pPr>
              <w:jc w:val="center"/>
            </w:pPr>
            <w:r w:rsidRPr="005B7B4D">
              <w:t>-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1679E5" w:rsidRPr="004534F4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E5" w:rsidRPr="004534F4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4F4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679E5" w:rsidRPr="004534F4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9E5" w:rsidRPr="004534F4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4F4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1679E5" w:rsidRPr="00F119FD" w:rsidTr="001679E5">
        <w:trPr>
          <w:trHeight w:val="512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49" w:type="dxa"/>
            <w:tcBorders>
              <w:lef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Направленных на реализацию деятельности в сохранении и развитии культуры конкретных этнических групп (в том числе с участием и лиц с ОВЗ)</w:t>
            </w:r>
          </w:p>
        </w:tc>
        <w:tc>
          <w:tcPr>
            <w:tcW w:w="1901" w:type="dxa"/>
            <w:vAlign w:val="center"/>
          </w:tcPr>
          <w:p w:rsidR="001679E5" w:rsidRPr="00900260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611" w:type="dxa"/>
          </w:tcPr>
          <w:p w:rsidR="001679E5" w:rsidRDefault="001679E5" w:rsidP="001679E5">
            <w:pPr>
              <w:jc w:val="center"/>
            </w:pPr>
            <w:r w:rsidRPr="005B7B4D">
              <w:t>-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1679E5" w:rsidRPr="00900260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26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679E5" w:rsidRPr="00900260" w:rsidRDefault="001679E5" w:rsidP="00E819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</w:tr>
      <w:tr w:rsidR="001679E5" w:rsidRPr="00F119FD" w:rsidTr="001679E5">
        <w:trPr>
          <w:trHeight w:val="345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49" w:type="dxa"/>
            <w:tcBorders>
              <w:lef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- способствующих сохранению  и развитию культуры КМНС</w:t>
            </w:r>
          </w:p>
        </w:tc>
        <w:tc>
          <w:tcPr>
            <w:tcW w:w="1901" w:type="dxa"/>
            <w:vAlign w:val="center"/>
          </w:tcPr>
          <w:p w:rsidR="001679E5" w:rsidRPr="00900260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611" w:type="dxa"/>
          </w:tcPr>
          <w:p w:rsidR="001679E5" w:rsidRDefault="001679E5" w:rsidP="001679E5">
            <w:pPr>
              <w:jc w:val="center"/>
            </w:pPr>
            <w:r w:rsidRPr="005B7B4D">
              <w:t>-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1679E5" w:rsidRPr="00900260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26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679E5" w:rsidRPr="00900260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1679E5" w:rsidRPr="00F119FD" w:rsidTr="001679E5">
        <w:trPr>
          <w:trHeight w:val="512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49" w:type="dxa"/>
            <w:tcBorders>
              <w:lef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- способствующих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901" w:type="dxa"/>
            <w:vAlign w:val="center"/>
          </w:tcPr>
          <w:p w:rsidR="001679E5" w:rsidRPr="00900260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26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11" w:type="dxa"/>
          </w:tcPr>
          <w:p w:rsidR="001679E5" w:rsidRDefault="001679E5" w:rsidP="001679E5">
            <w:pPr>
              <w:jc w:val="center"/>
            </w:pPr>
            <w:r w:rsidRPr="005B7B4D">
              <w:t>-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1679E5" w:rsidRPr="00900260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679E5" w:rsidRPr="00900260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26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679E5" w:rsidRPr="00F119FD" w:rsidTr="001679E5">
        <w:trPr>
          <w:trHeight w:val="151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49" w:type="dxa"/>
            <w:tcBorders>
              <w:left w:val="single" w:sz="4" w:space="0" w:color="auto"/>
            </w:tcBorders>
            <w:vAlign w:val="center"/>
          </w:tcPr>
          <w:p w:rsidR="001679E5" w:rsidRPr="00F119FD" w:rsidRDefault="001679E5" w:rsidP="0023552F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FD">
              <w:rPr>
                <w:rFonts w:ascii="Times New Roman" w:hAnsi="Times New Roman"/>
                <w:sz w:val="24"/>
                <w:szCs w:val="24"/>
              </w:rPr>
              <w:t>- способствующие развитию культуры других народов проживающих на территории автономного округа - Югры</w:t>
            </w:r>
          </w:p>
        </w:tc>
        <w:tc>
          <w:tcPr>
            <w:tcW w:w="1901" w:type="dxa"/>
            <w:vAlign w:val="center"/>
          </w:tcPr>
          <w:p w:rsidR="001679E5" w:rsidRPr="001679E5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9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vAlign w:val="center"/>
          </w:tcPr>
          <w:p w:rsidR="001679E5" w:rsidRPr="001679E5" w:rsidRDefault="001679E5" w:rsidP="001679E5">
            <w:pPr>
              <w:jc w:val="center"/>
            </w:pPr>
            <w:r w:rsidRPr="001679E5">
              <w:t>-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1679E5" w:rsidRPr="004534F4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679E5" w:rsidRPr="004534F4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46820" w:rsidRDefault="00946820" w:rsidP="00946820">
      <w:pPr>
        <w:ind w:firstLine="567"/>
        <w:contextualSpacing/>
        <w:jc w:val="both"/>
        <w:rPr>
          <w:color w:val="FF0000"/>
          <w:sz w:val="26"/>
          <w:szCs w:val="26"/>
        </w:rPr>
      </w:pPr>
    </w:p>
    <w:p w:rsidR="00946820" w:rsidRPr="00AE009F" w:rsidRDefault="00946820" w:rsidP="00946820">
      <w:pPr>
        <w:pStyle w:val="afd"/>
        <w:rPr>
          <w:rFonts w:ascii="Times New Roman" w:hAnsi="Times New Roman"/>
          <w:sz w:val="26"/>
          <w:szCs w:val="26"/>
        </w:rPr>
      </w:pPr>
      <w:r w:rsidRPr="00AE009F">
        <w:rPr>
          <w:rFonts w:ascii="Times New Roman" w:hAnsi="Times New Roman"/>
          <w:sz w:val="26"/>
          <w:szCs w:val="26"/>
        </w:rPr>
        <w:t xml:space="preserve">          в)  Инновационная деятельность учреждений.  </w:t>
      </w:r>
    </w:p>
    <w:p w:rsidR="00946820" w:rsidRPr="00AE009F" w:rsidRDefault="00946820" w:rsidP="00946820">
      <w:pPr>
        <w:pStyle w:val="afd"/>
        <w:rPr>
          <w:rFonts w:ascii="Times New Roman" w:hAnsi="Times New Roman"/>
          <w:sz w:val="26"/>
          <w:szCs w:val="26"/>
        </w:rPr>
      </w:pPr>
    </w:p>
    <w:p w:rsidR="00946820" w:rsidRDefault="00946820" w:rsidP="00946820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AE009F">
        <w:rPr>
          <w:rFonts w:ascii="Times New Roman" w:hAnsi="Times New Roman"/>
          <w:i/>
          <w:sz w:val="26"/>
          <w:szCs w:val="26"/>
        </w:rPr>
        <w:t xml:space="preserve">              Для справки: </w:t>
      </w:r>
      <w:r w:rsidRPr="00AE009F">
        <w:rPr>
          <w:rFonts w:ascii="Times New Roman" w:hAnsi="Times New Roman"/>
          <w:bCs/>
          <w:sz w:val="26"/>
          <w:szCs w:val="26"/>
        </w:rPr>
        <w:t>Инновация</w:t>
      </w:r>
      <w:r w:rsidRPr="00AE009F">
        <w:rPr>
          <w:rFonts w:ascii="Times New Roman" w:hAnsi="Times New Roman"/>
          <w:sz w:val="26"/>
          <w:szCs w:val="26"/>
        </w:rPr>
        <w:t xml:space="preserve"> (</w:t>
      </w:r>
      <w:hyperlink r:id="rId12" w:tooltip="Английский язык" w:history="1">
        <w:r w:rsidRPr="00AE009F">
          <w:rPr>
            <w:rStyle w:val="af4"/>
            <w:rFonts w:ascii="Times New Roman" w:hAnsi="Times New Roman"/>
            <w:sz w:val="26"/>
            <w:szCs w:val="26"/>
          </w:rPr>
          <w:t>англ.</w:t>
        </w:r>
      </w:hyperlink>
      <w:r w:rsidRPr="00AE009F">
        <w:rPr>
          <w:rFonts w:ascii="Times New Roman" w:hAnsi="Times New Roman"/>
          <w:sz w:val="26"/>
          <w:szCs w:val="26"/>
        </w:rPr>
        <w:t> </w:t>
      </w:r>
      <w:r w:rsidRPr="00AE009F">
        <w:rPr>
          <w:rFonts w:ascii="Times New Roman" w:hAnsi="Times New Roman"/>
          <w:i/>
          <w:iCs/>
          <w:sz w:val="26"/>
          <w:szCs w:val="26"/>
        </w:rPr>
        <w:t>innovation</w:t>
      </w:r>
      <w:r w:rsidRPr="00AE009F">
        <w:rPr>
          <w:rFonts w:ascii="Times New Roman" w:hAnsi="Times New Roman"/>
          <w:sz w:val="26"/>
          <w:szCs w:val="26"/>
        </w:rPr>
        <w:t xml:space="preserve">) — это внедренное новшество, обеспечивающее качественный рост эффективности процессов и конечного результата деятельности, востребованное потребителем услуг. Является конечным </w:t>
      </w:r>
      <w:hyperlink r:id="rId13" w:tooltip="РИД" w:history="1">
        <w:r w:rsidRPr="00AE009F">
          <w:rPr>
            <w:rStyle w:val="af4"/>
            <w:rFonts w:ascii="Times New Roman" w:hAnsi="Times New Roman"/>
            <w:sz w:val="26"/>
            <w:szCs w:val="26"/>
          </w:rPr>
          <w:t>результатом интеллектуальной деятельности</w:t>
        </w:r>
      </w:hyperlink>
      <w:r w:rsidRPr="00AE009F">
        <w:rPr>
          <w:rFonts w:ascii="Times New Roman" w:hAnsi="Times New Roman"/>
          <w:sz w:val="26"/>
          <w:szCs w:val="26"/>
        </w:rPr>
        <w:t xml:space="preserve"> человека, его фантазии, творческого процесса, открытий, изобретений и рационализации. Инновация — это не всякое новшество или нововведение, а только такое, которое серьезно повышает эффективность предоставляемой услуги.</w:t>
      </w:r>
    </w:p>
    <w:p w:rsidR="00946820" w:rsidRPr="00AE009F" w:rsidRDefault="00946820" w:rsidP="00946820">
      <w:pPr>
        <w:pStyle w:val="afd"/>
        <w:jc w:val="both"/>
        <w:rPr>
          <w:rFonts w:ascii="Times New Roman" w:hAnsi="Times New Roman"/>
          <w:sz w:val="26"/>
          <w:szCs w:val="26"/>
        </w:rPr>
      </w:pPr>
    </w:p>
    <w:p w:rsidR="00946820" w:rsidRPr="00AE009F" w:rsidRDefault="00946820" w:rsidP="00946820">
      <w:pPr>
        <w:pStyle w:val="afd"/>
        <w:jc w:val="both"/>
        <w:rPr>
          <w:rFonts w:ascii="Times New Roman" w:hAnsi="Times New Roman"/>
          <w:sz w:val="26"/>
          <w:szCs w:val="26"/>
        </w:rPr>
      </w:pPr>
    </w:p>
    <w:tbl>
      <w:tblPr>
        <w:tblW w:w="1475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261"/>
        <w:gridCol w:w="1559"/>
        <w:gridCol w:w="2339"/>
        <w:gridCol w:w="2339"/>
        <w:gridCol w:w="4677"/>
      </w:tblGrid>
      <w:tr w:rsidR="00946820" w:rsidRPr="00D91E88" w:rsidTr="0023552F">
        <w:trPr>
          <w:trHeight w:val="415"/>
        </w:trPr>
        <w:tc>
          <w:tcPr>
            <w:tcW w:w="583" w:type="dxa"/>
            <w:shd w:val="clear" w:color="auto" w:fill="auto"/>
            <w:hideMark/>
          </w:tcPr>
          <w:p w:rsidR="00946820" w:rsidRPr="00D91E88" w:rsidRDefault="00946820" w:rsidP="0023552F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  <w:hideMark/>
          </w:tcPr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еятельности,</w:t>
            </w:r>
          </w:p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проекта,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2339" w:type="dxa"/>
            <w:shd w:val="clear" w:color="auto" w:fill="auto"/>
            <w:hideMark/>
          </w:tcPr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hideMark/>
          </w:tcPr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(характеристика и количество)</w:t>
            </w:r>
          </w:p>
        </w:tc>
        <w:tc>
          <w:tcPr>
            <w:tcW w:w="4677" w:type="dxa"/>
            <w:shd w:val="clear" w:color="auto" w:fill="auto"/>
            <w:hideMark/>
          </w:tcPr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E88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реализации проекта (цель, обоснование новизны проекта)</w:t>
            </w:r>
          </w:p>
        </w:tc>
      </w:tr>
      <w:tr w:rsidR="00946820" w:rsidRPr="00C43308" w:rsidTr="00ED2DB5">
        <w:trPr>
          <w:trHeight w:val="8070"/>
        </w:trPr>
        <w:tc>
          <w:tcPr>
            <w:tcW w:w="583" w:type="dxa"/>
            <w:shd w:val="clear" w:color="auto" w:fill="auto"/>
          </w:tcPr>
          <w:p w:rsidR="00946820" w:rsidRPr="00D91E88" w:rsidRDefault="00946820" w:rsidP="0023552F">
            <w:pPr>
              <w:pStyle w:val="afd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D2DB5" w:rsidRDefault="00FC4E35" w:rsidP="00ED2DB5">
            <w:pPr>
              <w:pStyle w:val="af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  <w:p w:rsidR="00946820" w:rsidRPr="00397835" w:rsidRDefault="00FC4E35" w:rsidP="00ED2DB5">
            <w:pPr>
              <w:pStyle w:val="af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E35">
              <w:rPr>
                <w:rFonts w:ascii="Times New Roman" w:hAnsi="Times New Roman"/>
                <w:bCs/>
                <w:sz w:val="24"/>
                <w:szCs w:val="24"/>
              </w:rPr>
              <w:t xml:space="preserve"> завершенного проекта детской площадки «Забава»</w:t>
            </w:r>
          </w:p>
        </w:tc>
        <w:tc>
          <w:tcPr>
            <w:tcW w:w="1559" w:type="dxa"/>
            <w:shd w:val="clear" w:color="auto" w:fill="auto"/>
          </w:tcPr>
          <w:p w:rsidR="00946820" w:rsidRDefault="00ED2DB5" w:rsidP="0023552F">
            <w:pPr>
              <w:pStyle w:val="af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октября</w:t>
            </w:r>
            <w:r w:rsidR="00946820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4682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946820" w:rsidRPr="00397835" w:rsidRDefault="00946820" w:rsidP="0023552F">
            <w:pPr>
              <w:pStyle w:val="af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ИКЦ «Старый Сургут»</w:t>
            </w:r>
          </w:p>
        </w:tc>
        <w:tc>
          <w:tcPr>
            <w:tcW w:w="2339" w:type="dxa"/>
            <w:shd w:val="clear" w:color="auto" w:fill="auto"/>
          </w:tcPr>
          <w:p w:rsidR="00946820" w:rsidRDefault="00946820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04DF">
              <w:rPr>
                <w:rFonts w:ascii="Times New Roman" w:hAnsi="Times New Roman"/>
                <w:sz w:val="24"/>
                <w:szCs w:val="24"/>
              </w:rPr>
              <w:t>кружно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904D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820" w:rsidRPr="005904DF" w:rsidRDefault="00946820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D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904DF">
              <w:rPr>
                <w:rFonts w:ascii="Times New Roman" w:hAnsi="Times New Roman"/>
                <w:sz w:val="24"/>
                <w:szCs w:val="24"/>
              </w:rPr>
              <w:t xml:space="preserve">средства ООО «Газпром трансгаз Сургут» </w:t>
            </w:r>
          </w:p>
          <w:p w:rsidR="00946820" w:rsidRPr="005904DF" w:rsidRDefault="00946820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946820" w:rsidRDefault="00946820" w:rsidP="0023552F">
            <w:pPr>
              <w:pStyle w:val="af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835">
              <w:rPr>
                <w:rFonts w:ascii="Times New Roman" w:hAnsi="Times New Roman"/>
                <w:bCs/>
                <w:sz w:val="24"/>
                <w:szCs w:val="24"/>
              </w:rPr>
              <w:t>Жители и гости города Сургута</w:t>
            </w:r>
          </w:p>
          <w:p w:rsidR="00B66F05" w:rsidRPr="00397835" w:rsidRDefault="00B66F05" w:rsidP="0023552F">
            <w:pPr>
              <w:pStyle w:val="af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чел.</w:t>
            </w:r>
          </w:p>
        </w:tc>
        <w:tc>
          <w:tcPr>
            <w:tcW w:w="4677" w:type="dxa"/>
            <w:shd w:val="clear" w:color="auto" w:fill="auto"/>
          </w:tcPr>
          <w:p w:rsidR="00ED2DB5" w:rsidRDefault="00ED2DB5" w:rsidP="00ED2DB5">
            <w:pPr>
              <w:pStyle w:val="af1"/>
              <w:spacing w:before="0" w:beforeAutospacing="0" w:after="0" w:afterAutospacing="0"/>
              <w:jc w:val="both"/>
            </w:pPr>
            <w:r>
              <w:t xml:space="preserve">В ноябре 2016 года на территории историко-культурного центра «Старый Сургут» был реализован первый этап детской площадки «Забава». </w:t>
            </w:r>
          </w:p>
          <w:p w:rsidR="00ED2DB5" w:rsidRDefault="00ED2DB5" w:rsidP="00ED2DB5">
            <w:pPr>
              <w:pStyle w:val="af1"/>
              <w:spacing w:before="0" w:beforeAutospacing="0" w:after="0" w:afterAutospacing="0"/>
              <w:jc w:val="both"/>
            </w:pPr>
            <w:r>
              <w:t xml:space="preserve">В 2017 году культурный проект осуществлен в полном объеме. На площадке добавились малые архитектурные формы: </w:t>
            </w:r>
            <w:r>
              <w:rPr>
                <w:rStyle w:val="afe"/>
              </w:rPr>
              <w:t>домик-веранда</w:t>
            </w:r>
            <w:r>
              <w:t xml:space="preserve">, занимательный игровой </w:t>
            </w:r>
            <w:r>
              <w:rPr>
                <w:rStyle w:val="afe"/>
              </w:rPr>
              <w:t>лабиринт</w:t>
            </w:r>
            <w:r>
              <w:t xml:space="preserve">, </w:t>
            </w:r>
            <w:r>
              <w:rPr>
                <w:rStyle w:val="afe"/>
              </w:rPr>
              <w:t>лавочка-сороконожка</w:t>
            </w:r>
            <w:r>
              <w:t xml:space="preserve">, </w:t>
            </w:r>
            <w:r>
              <w:rPr>
                <w:rStyle w:val="afe"/>
              </w:rPr>
              <w:t xml:space="preserve">искусственное кострище, «священное дерево», </w:t>
            </w:r>
            <w:r>
              <w:t>а также специализированное игровое оборудование</w:t>
            </w:r>
            <w:r>
              <w:rPr>
                <w:rStyle w:val="afe"/>
              </w:rPr>
              <w:t xml:space="preserve"> для маломобильных групп населения </w:t>
            </w:r>
            <w:r w:rsidR="00E01AAA" w:rsidRPr="00D11576">
              <w:rPr>
                <w:bCs/>
              </w:rPr>
              <w:t>–</w:t>
            </w:r>
            <w:r>
              <w:rPr>
                <w:rStyle w:val="afe"/>
              </w:rPr>
              <w:t xml:space="preserve"> </w:t>
            </w:r>
            <w:r>
              <w:t xml:space="preserve"> подвесные </w:t>
            </w:r>
            <w:r>
              <w:rPr>
                <w:rStyle w:val="afe"/>
              </w:rPr>
              <w:t>качели</w:t>
            </w:r>
            <w:r>
              <w:t>, снабженные откидывающимся пандусом для заезда на платформу в инвалидной коляске.</w:t>
            </w:r>
          </w:p>
          <w:p w:rsidR="00946820" w:rsidRPr="00397835" w:rsidRDefault="00946820" w:rsidP="00ED2DB5">
            <w:pPr>
              <w:pStyle w:val="af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576">
              <w:rPr>
                <w:rFonts w:ascii="Times New Roman" w:hAnsi="Times New Roman"/>
                <w:bCs/>
                <w:sz w:val="24"/>
                <w:szCs w:val="24"/>
              </w:rPr>
              <w:t>Детская площадка «Забава» – это специализированная площадка для организации продуктивной познавательной деятельности детей. Содержательное наполнение детской площадки (мероприятия и архитекту</w:t>
            </w:r>
            <w:r w:rsidR="00C70F87">
              <w:rPr>
                <w:rFonts w:ascii="Times New Roman" w:hAnsi="Times New Roman"/>
                <w:bCs/>
                <w:sz w:val="24"/>
                <w:szCs w:val="24"/>
              </w:rPr>
              <w:t>рные элементы) основано на этно</w:t>
            </w:r>
            <w:r w:rsidRPr="00D11576">
              <w:rPr>
                <w:rFonts w:ascii="Times New Roman" w:hAnsi="Times New Roman"/>
                <w:bCs/>
                <w:sz w:val="24"/>
                <w:szCs w:val="24"/>
              </w:rPr>
              <w:t>культурном своеобразии региона, что позволит популяризировать историческое наследие города и округа (в том числе традиционную культуру коренных народов Севера и старожильческую культуру русского населения Среднего Приобья), а также прививать интерес к истории края.</w:t>
            </w:r>
          </w:p>
        </w:tc>
      </w:tr>
    </w:tbl>
    <w:p w:rsidR="00946820" w:rsidRPr="00493BFF" w:rsidRDefault="00946820" w:rsidP="00946820">
      <w:pPr>
        <w:pStyle w:val="afd"/>
        <w:rPr>
          <w:rFonts w:ascii="Times New Roman" w:hAnsi="Times New Roman"/>
          <w:i/>
          <w:sz w:val="24"/>
          <w:szCs w:val="24"/>
        </w:rPr>
      </w:pPr>
    </w:p>
    <w:p w:rsidR="00704B7A" w:rsidRDefault="00704B7A" w:rsidP="00EA26DA">
      <w:pPr>
        <w:ind w:firstLine="709"/>
        <w:jc w:val="both"/>
        <w:rPr>
          <w:sz w:val="26"/>
          <w:szCs w:val="26"/>
        </w:rPr>
      </w:pPr>
    </w:p>
    <w:p w:rsidR="009E4EEB" w:rsidRPr="009E4EEB" w:rsidRDefault="009E4EEB" w:rsidP="00117D82">
      <w:pPr>
        <w:ind w:firstLine="540"/>
        <w:contextualSpacing/>
        <w:jc w:val="both"/>
        <w:rPr>
          <w:sz w:val="24"/>
          <w:szCs w:val="24"/>
        </w:rPr>
        <w:sectPr w:rsidR="009E4EEB" w:rsidRPr="009E4EEB" w:rsidSect="00EB2D24">
          <w:pgSz w:w="16838" w:h="11906" w:orient="landscape"/>
          <w:pgMar w:top="1134" w:right="1134" w:bottom="851" w:left="1134" w:header="709" w:footer="709" w:gutter="0"/>
          <w:pgNumType w:start="11"/>
          <w:cols w:space="708"/>
          <w:docGrid w:linePitch="360"/>
        </w:sectPr>
      </w:pPr>
    </w:p>
    <w:p w:rsidR="004F7322" w:rsidRPr="00D7771F" w:rsidRDefault="004F7322" w:rsidP="00EA1061">
      <w:pPr>
        <w:ind w:right="-568" w:firstLine="709"/>
        <w:jc w:val="both"/>
        <w:rPr>
          <w:sz w:val="26"/>
          <w:szCs w:val="26"/>
        </w:rPr>
      </w:pPr>
      <w:r w:rsidRPr="00D7771F">
        <w:rPr>
          <w:sz w:val="26"/>
          <w:szCs w:val="26"/>
        </w:rPr>
        <w:lastRenderedPageBreak/>
        <w:t>г) качественный анализ культурно-массовых мероприятий и их посетителей (пункты: а, б, в) в сравнении 2015, 2016, 2017 гг. (в том числе с участием инвалидов и лиц с ОВЗ и доступные для их восприятия).</w:t>
      </w:r>
    </w:p>
    <w:p w:rsidR="00D964C0" w:rsidRPr="00D7771F" w:rsidRDefault="00E34ED0" w:rsidP="00EA1061">
      <w:pPr>
        <w:pStyle w:val="afd"/>
        <w:ind w:right="-56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Разница общего</w:t>
      </w:r>
      <w:r w:rsidR="00F036D4" w:rsidRPr="00D7771F">
        <w:rPr>
          <w:rFonts w:ascii="Times New Roman" w:hAnsi="Times New Roman"/>
          <w:sz w:val="26"/>
          <w:szCs w:val="26"/>
        </w:rPr>
        <w:t xml:space="preserve"> к</w:t>
      </w:r>
      <w:r w:rsidR="004F7322" w:rsidRPr="00D7771F">
        <w:rPr>
          <w:rFonts w:ascii="Times New Roman" w:hAnsi="Times New Roman"/>
          <w:sz w:val="26"/>
          <w:szCs w:val="26"/>
        </w:rPr>
        <w:t>оличественн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="004F7322" w:rsidRPr="00D7771F">
        <w:rPr>
          <w:rFonts w:ascii="Times New Roman" w:hAnsi="Times New Roman"/>
          <w:sz w:val="26"/>
          <w:szCs w:val="26"/>
        </w:rPr>
        <w:t>показател</w:t>
      </w:r>
      <w:r>
        <w:rPr>
          <w:rFonts w:ascii="Times New Roman" w:hAnsi="Times New Roman"/>
          <w:sz w:val="26"/>
          <w:szCs w:val="26"/>
        </w:rPr>
        <w:t>я</w:t>
      </w:r>
      <w:r w:rsidR="004F7322" w:rsidRPr="00D7771F">
        <w:rPr>
          <w:rFonts w:ascii="Times New Roman" w:hAnsi="Times New Roman"/>
          <w:sz w:val="26"/>
          <w:szCs w:val="26"/>
        </w:rPr>
        <w:t xml:space="preserve"> проводимых мероприятий за 2015 </w:t>
      </w:r>
      <w:r w:rsidR="00270D8C">
        <w:rPr>
          <w:rFonts w:ascii="Times New Roman" w:hAnsi="Times New Roman"/>
          <w:sz w:val="26"/>
          <w:szCs w:val="26"/>
        </w:rPr>
        <w:t xml:space="preserve">и </w:t>
      </w:r>
      <w:r w:rsidR="004F7322" w:rsidRPr="00D7771F">
        <w:rPr>
          <w:rFonts w:ascii="Times New Roman" w:hAnsi="Times New Roman"/>
          <w:sz w:val="26"/>
          <w:szCs w:val="26"/>
        </w:rPr>
        <w:t>2016 год</w:t>
      </w:r>
      <w:r w:rsidR="00270D8C">
        <w:rPr>
          <w:rFonts w:ascii="Times New Roman" w:hAnsi="Times New Roman"/>
          <w:sz w:val="26"/>
          <w:szCs w:val="26"/>
        </w:rPr>
        <w:t>ы</w:t>
      </w:r>
      <w:r w:rsidR="004F7322" w:rsidRPr="00D7771F">
        <w:rPr>
          <w:rFonts w:ascii="Times New Roman" w:hAnsi="Times New Roman"/>
          <w:sz w:val="26"/>
          <w:szCs w:val="26"/>
        </w:rPr>
        <w:t xml:space="preserve"> колеблется в пределах 1%. Это свидетельствует об актуальности проводимых событий и качественной организаци</w:t>
      </w:r>
      <w:r w:rsidR="00B969FD" w:rsidRPr="00D7771F">
        <w:rPr>
          <w:rFonts w:ascii="Times New Roman" w:hAnsi="Times New Roman"/>
          <w:sz w:val="26"/>
          <w:szCs w:val="26"/>
        </w:rPr>
        <w:t>и культурных услуг в учреждении. Однако в сравнении с 2016 годом в отчетном</w:t>
      </w:r>
      <w:r w:rsidR="00F036D4" w:rsidRPr="00D7771F">
        <w:rPr>
          <w:rFonts w:ascii="Times New Roman" w:hAnsi="Times New Roman"/>
          <w:sz w:val="26"/>
          <w:szCs w:val="26"/>
        </w:rPr>
        <w:t xml:space="preserve"> 2017</w:t>
      </w:r>
      <w:r w:rsidR="00B969FD" w:rsidRPr="00D7771F">
        <w:rPr>
          <w:rFonts w:ascii="Times New Roman" w:hAnsi="Times New Roman"/>
          <w:sz w:val="26"/>
          <w:szCs w:val="26"/>
        </w:rPr>
        <w:t xml:space="preserve"> периоде общее число мероприятий уменьшилось на </w:t>
      </w:r>
      <w:r w:rsidR="00B21D99">
        <w:rPr>
          <w:rFonts w:ascii="Times New Roman" w:hAnsi="Times New Roman"/>
          <w:sz w:val="26"/>
          <w:szCs w:val="26"/>
        </w:rPr>
        <w:t>2</w:t>
      </w:r>
      <w:r w:rsidR="004F7322" w:rsidRPr="00D7771F">
        <w:rPr>
          <w:rFonts w:ascii="Times New Roman" w:hAnsi="Times New Roman"/>
          <w:sz w:val="26"/>
          <w:szCs w:val="26"/>
        </w:rPr>
        <w:t xml:space="preserve"> </w:t>
      </w:r>
      <w:r w:rsidR="00B969FD" w:rsidRPr="00D7771F">
        <w:rPr>
          <w:rFonts w:ascii="Times New Roman" w:hAnsi="Times New Roman"/>
          <w:sz w:val="26"/>
          <w:szCs w:val="26"/>
        </w:rPr>
        <w:t>% (</w:t>
      </w:r>
      <w:r w:rsidR="00042BFE">
        <w:rPr>
          <w:rFonts w:ascii="Times New Roman" w:hAnsi="Times New Roman"/>
          <w:sz w:val="26"/>
          <w:szCs w:val="26"/>
        </w:rPr>
        <w:t>19</w:t>
      </w:r>
      <w:r w:rsidR="00F036D4" w:rsidRPr="00D7771F">
        <w:rPr>
          <w:rFonts w:ascii="Times New Roman" w:hAnsi="Times New Roman"/>
          <w:sz w:val="26"/>
          <w:szCs w:val="26"/>
        </w:rPr>
        <w:t xml:space="preserve"> единиц</w:t>
      </w:r>
      <w:r w:rsidR="00B969FD" w:rsidRPr="00D7771F">
        <w:rPr>
          <w:rFonts w:ascii="Times New Roman" w:hAnsi="Times New Roman"/>
          <w:sz w:val="26"/>
          <w:szCs w:val="26"/>
        </w:rPr>
        <w:t>), а число посетителей – на 3</w:t>
      </w:r>
      <w:r w:rsidR="00042BFE">
        <w:rPr>
          <w:rFonts w:ascii="Times New Roman" w:hAnsi="Times New Roman"/>
          <w:sz w:val="26"/>
          <w:szCs w:val="26"/>
        </w:rPr>
        <w:t>2</w:t>
      </w:r>
      <w:r w:rsidR="00B969FD" w:rsidRPr="00D7771F">
        <w:rPr>
          <w:rFonts w:ascii="Times New Roman" w:hAnsi="Times New Roman"/>
          <w:sz w:val="26"/>
          <w:szCs w:val="26"/>
        </w:rPr>
        <w:t>% (3</w:t>
      </w:r>
      <w:r w:rsidR="00F036D4" w:rsidRPr="00D7771F">
        <w:rPr>
          <w:rFonts w:ascii="Times New Roman" w:hAnsi="Times New Roman"/>
          <w:sz w:val="26"/>
          <w:szCs w:val="26"/>
        </w:rPr>
        <w:t>0</w:t>
      </w:r>
      <w:r w:rsidR="00B21D99">
        <w:rPr>
          <w:rFonts w:ascii="Times New Roman" w:hAnsi="Times New Roman"/>
          <w:sz w:val="26"/>
          <w:szCs w:val="26"/>
        </w:rPr>
        <w:t xml:space="preserve">399 </w:t>
      </w:r>
      <w:r w:rsidR="00B969FD" w:rsidRPr="00D7771F">
        <w:rPr>
          <w:rFonts w:ascii="Times New Roman" w:hAnsi="Times New Roman"/>
          <w:sz w:val="26"/>
          <w:szCs w:val="26"/>
        </w:rPr>
        <w:t xml:space="preserve">человек). </w:t>
      </w:r>
    </w:p>
    <w:p w:rsidR="005A2F96" w:rsidRPr="00D7771F" w:rsidRDefault="003F3BDA" w:rsidP="00EA1061">
      <w:pPr>
        <w:ind w:right="-568" w:firstLine="709"/>
        <w:jc w:val="both"/>
        <w:rPr>
          <w:sz w:val="26"/>
          <w:szCs w:val="26"/>
        </w:rPr>
      </w:pPr>
      <w:r w:rsidRPr="00D7771F">
        <w:rPr>
          <w:sz w:val="26"/>
          <w:szCs w:val="26"/>
        </w:rPr>
        <w:t>Анализ данных показателей объема и качества за 2017 год, в сравнении с 2015 и 2016 годом, выявил, что о</w:t>
      </w:r>
      <w:r w:rsidR="00D964C0" w:rsidRPr="00D7771F">
        <w:rPr>
          <w:sz w:val="26"/>
          <w:szCs w:val="26"/>
        </w:rPr>
        <w:t xml:space="preserve">тклонение </w:t>
      </w:r>
      <w:r w:rsidR="005A2F96" w:rsidRPr="00D7771F">
        <w:rPr>
          <w:sz w:val="26"/>
          <w:szCs w:val="26"/>
        </w:rPr>
        <w:t xml:space="preserve">данных показателей в сторону уменьшения связано с тем, что в расчет не </w:t>
      </w:r>
      <w:r w:rsidR="000B6410" w:rsidRPr="00D7771F">
        <w:rPr>
          <w:sz w:val="26"/>
          <w:szCs w:val="26"/>
        </w:rPr>
        <w:t>вошл</w:t>
      </w:r>
      <w:r w:rsidR="00C63912" w:rsidRPr="00D7771F">
        <w:rPr>
          <w:sz w:val="26"/>
          <w:szCs w:val="26"/>
        </w:rPr>
        <w:t>и</w:t>
      </w:r>
      <w:r w:rsidR="005A2F96" w:rsidRPr="00D7771F">
        <w:rPr>
          <w:sz w:val="26"/>
          <w:szCs w:val="26"/>
        </w:rPr>
        <w:t xml:space="preserve"> проведенны</w:t>
      </w:r>
      <w:r w:rsidR="00C63912" w:rsidRPr="00D7771F">
        <w:rPr>
          <w:sz w:val="26"/>
          <w:szCs w:val="26"/>
        </w:rPr>
        <w:t>е</w:t>
      </w:r>
      <w:r w:rsidR="005A2F96" w:rsidRPr="00D7771F">
        <w:rPr>
          <w:sz w:val="26"/>
          <w:szCs w:val="26"/>
        </w:rPr>
        <w:t xml:space="preserve"> мероприяти</w:t>
      </w:r>
      <w:r w:rsidR="00C63912" w:rsidRPr="00D7771F">
        <w:rPr>
          <w:sz w:val="26"/>
          <w:szCs w:val="26"/>
        </w:rPr>
        <w:t>я</w:t>
      </w:r>
      <w:r w:rsidR="005A2F96" w:rsidRPr="00D7771F">
        <w:rPr>
          <w:sz w:val="26"/>
          <w:szCs w:val="26"/>
        </w:rPr>
        <w:t xml:space="preserve"> и их участник</w:t>
      </w:r>
      <w:r w:rsidR="00C63912" w:rsidRPr="00D7771F">
        <w:rPr>
          <w:sz w:val="26"/>
          <w:szCs w:val="26"/>
        </w:rPr>
        <w:t xml:space="preserve">и </w:t>
      </w:r>
      <w:r w:rsidR="005A2F96" w:rsidRPr="00D7771F">
        <w:rPr>
          <w:sz w:val="26"/>
          <w:szCs w:val="26"/>
        </w:rPr>
        <w:t>по бесплатным программам:</w:t>
      </w:r>
    </w:p>
    <w:p w:rsidR="005A2F96" w:rsidRPr="00D7771F" w:rsidRDefault="005A2F96" w:rsidP="00EA1061">
      <w:pPr>
        <w:pStyle w:val="afd"/>
        <w:numPr>
          <w:ilvl w:val="0"/>
          <w:numId w:val="27"/>
        </w:numPr>
        <w:ind w:right="-568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>культурно-массовым, иным зрелищным мероприятиям (познавательные, конкурсно-игровые программы, программы по краеведению, программы выходного дня и посещение экологической площадки);</w:t>
      </w:r>
    </w:p>
    <w:p w:rsidR="005A2F96" w:rsidRPr="00D7771F" w:rsidRDefault="008E0492" w:rsidP="00EA1061">
      <w:pPr>
        <w:pStyle w:val="afd"/>
        <w:numPr>
          <w:ilvl w:val="0"/>
          <w:numId w:val="27"/>
        </w:numPr>
        <w:ind w:right="-568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>м</w:t>
      </w:r>
      <w:r w:rsidR="005A2F96" w:rsidRPr="00D7771F">
        <w:rPr>
          <w:rFonts w:ascii="Times New Roman" w:hAnsi="Times New Roman"/>
          <w:sz w:val="26"/>
          <w:szCs w:val="26"/>
        </w:rPr>
        <w:t>астер-классам, которые</w:t>
      </w:r>
      <w:r w:rsidRPr="00D7771F">
        <w:rPr>
          <w:rFonts w:ascii="Times New Roman" w:hAnsi="Times New Roman"/>
          <w:sz w:val="26"/>
          <w:szCs w:val="26"/>
        </w:rPr>
        <w:t xml:space="preserve"> </w:t>
      </w:r>
      <w:r w:rsidR="005A2F96" w:rsidRPr="00D7771F">
        <w:rPr>
          <w:rFonts w:ascii="Times New Roman" w:hAnsi="Times New Roman"/>
          <w:sz w:val="26"/>
          <w:szCs w:val="26"/>
        </w:rPr>
        <w:t xml:space="preserve">предоставлялись учреждениям </w:t>
      </w:r>
      <w:r w:rsidRPr="00D7771F">
        <w:rPr>
          <w:rFonts w:ascii="Times New Roman" w:hAnsi="Times New Roman"/>
          <w:sz w:val="26"/>
          <w:szCs w:val="26"/>
        </w:rPr>
        <w:t>(</w:t>
      </w:r>
      <w:r w:rsidR="005A2F96" w:rsidRPr="00D7771F">
        <w:rPr>
          <w:rFonts w:ascii="Times New Roman" w:hAnsi="Times New Roman"/>
          <w:sz w:val="26"/>
          <w:szCs w:val="26"/>
        </w:rPr>
        <w:t>в рамках партнерских отношений</w:t>
      </w:r>
      <w:r w:rsidRPr="00D7771F">
        <w:rPr>
          <w:rFonts w:ascii="Times New Roman" w:hAnsi="Times New Roman"/>
          <w:sz w:val="26"/>
          <w:szCs w:val="26"/>
        </w:rPr>
        <w:t>, межведомственного взаимодействия)</w:t>
      </w:r>
      <w:r w:rsidR="005A2F96" w:rsidRPr="00D7771F">
        <w:rPr>
          <w:rFonts w:ascii="Times New Roman" w:hAnsi="Times New Roman"/>
          <w:sz w:val="26"/>
          <w:szCs w:val="26"/>
        </w:rPr>
        <w:t xml:space="preserve"> или </w:t>
      </w:r>
      <w:r w:rsidRPr="00D7771F">
        <w:rPr>
          <w:rFonts w:ascii="Times New Roman" w:hAnsi="Times New Roman"/>
          <w:sz w:val="26"/>
          <w:szCs w:val="26"/>
        </w:rPr>
        <w:t>организациям социального обслуживания (в рамках партнерских отношений);</w:t>
      </w:r>
    </w:p>
    <w:p w:rsidR="008E0492" w:rsidRPr="00D7771F" w:rsidRDefault="008E0492" w:rsidP="00EA1061">
      <w:pPr>
        <w:pStyle w:val="afd"/>
        <w:numPr>
          <w:ilvl w:val="0"/>
          <w:numId w:val="27"/>
        </w:numPr>
        <w:ind w:right="-568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>экскурсионному облуживанию.</w:t>
      </w:r>
    </w:p>
    <w:p w:rsidR="000B6410" w:rsidRPr="00D7771F" w:rsidRDefault="008E0492" w:rsidP="00EA1061">
      <w:pPr>
        <w:pStyle w:val="afd"/>
        <w:ind w:right="-568" w:firstLine="567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 xml:space="preserve">Данный метод подсчета обусловлен тем, что в </w:t>
      </w:r>
      <w:r w:rsidR="007D0889" w:rsidRPr="00D7771F">
        <w:rPr>
          <w:rFonts w:ascii="Times New Roman" w:hAnsi="Times New Roman"/>
          <w:sz w:val="26"/>
          <w:szCs w:val="26"/>
        </w:rPr>
        <w:t>соответствии с Постановлением Администрации города №46 от 11.01.2017 «Об утверждении муниципального задания муниципальному бюджетному учреждению историко-культурному центру «Старый Сургут» на 2017 год и на плановый период 2018 и 2019 годов»</w:t>
      </w:r>
      <w:r w:rsidRPr="00D7771F">
        <w:rPr>
          <w:rFonts w:ascii="Times New Roman" w:hAnsi="Times New Roman"/>
          <w:sz w:val="26"/>
          <w:szCs w:val="26"/>
        </w:rPr>
        <w:t xml:space="preserve"> </w:t>
      </w:r>
      <w:r w:rsidR="00E66642" w:rsidRPr="00D7771F">
        <w:rPr>
          <w:rFonts w:ascii="Times New Roman" w:hAnsi="Times New Roman"/>
          <w:sz w:val="26"/>
          <w:szCs w:val="26"/>
        </w:rPr>
        <w:t xml:space="preserve">ИКЦ «Старый Сургут» </w:t>
      </w:r>
      <w:r w:rsidR="000B6410" w:rsidRPr="00D7771F">
        <w:rPr>
          <w:rFonts w:ascii="Times New Roman" w:hAnsi="Times New Roman"/>
          <w:sz w:val="26"/>
          <w:szCs w:val="26"/>
        </w:rPr>
        <w:t xml:space="preserve">на 2017 год </w:t>
      </w:r>
      <w:r w:rsidR="00E66642" w:rsidRPr="00D7771F">
        <w:rPr>
          <w:rFonts w:ascii="Times New Roman" w:hAnsi="Times New Roman"/>
          <w:sz w:val="26"/>
          <w:szCs w:val="26"/>
        </w:rPr>
        <w:t xml:space="preserve">определен порядок оказания муниципальных работ, сформированных в соответствии с ведомственным перечнем (муниципальных) услуг и работ. </w:t>
      </w:r>
      <w:r w:rsidR="003F3BDA" w:rsidRPr="00D7771F">
        <w:rPr>
          <w:rFonts w:ascii="Times New Roman" w:hAnsi="Times New Roman"/>
          <w:sz w:val="26"/>
          <w:szCs w:val="26"/>
        </w:rPr>
        <w:t xml:space="preserve">Согласно доведенному </w:t>
      </w:r>
      <w:r w:rsidR="00432780" w:rsidRPr="00D7771F">
        <w:rPr>
          <w:rFonts w:ascii="Times New Roman" w:hAnsi="Times New Roman"/>
          <w:sz w:val="26"/>
          <w:szCs w:val="26"/>
        </w:rPr>
        <w:t xml:space="preserve">перечню, муниципальные </w:t>
      </w:r>
      <w:r w:rsidR="001B3228" w:rsidRPr="00D7771F">
        <w:rPr>
          <w:rFonts w:ascii="Times New Roman" w:hAnsi="Times New Roman"/>
          <w:sz w:val="26"/>
          <w:szCs w:val="26"/>
        </w:rPr>
        <w:t xml:space="preserve">работы, выполняемые учреждением, </w:t>
      </w:r>
      <w:r w:rsidR="000B6410" w:rsidRPr="00D7771F">
        <w:rPr>
          <w:rFonts w:ascii="Times New Roman" w:hAnsi="Times New Roman"/>
          <w:b/>
          <w:sz w:val="26"/>
          <w:szCs w:val="26"/>
        </w:rPr>
        <w:t xml:space="preserve">должны </w:t>
      </w:r>
      <w:r w:rsidR="001B3228" w:rsidRPr="00D7771F">
        <w:rPr>
          <w:rFonts w:ascii="Times New Roman" w:hAnsi="Times New Roman"/>
          <w:b/>
          <w:sz w:val="26"/>
          <w:szCs w:val="26"/>
        </w:rPr>
        <w:t>быть платными</w:t>
      </w:r>
      <w:r w:rsidR="000B6410" w:rsidRPr="00D7771F">
        <w:rPr>
          <w:rFonts w:ascii="Times New Roman" w:hAnsi="Times New Roman"/>
          <w:sz w:val="26"/>
          <w:szCs w:val="26"/>
        </w:rPr>
        <w:t xml:space="preserve"> (</w:t>
      </w:r>
      <w:r w:rsidR="004D2BB5" w:rsidRPr="00D7771F">
        <w:rPr>
          <w:rFonts w:ascii="Times New Roman" w:hAnsi="Times New Roman"/>
          <w:sz w:val="26"/>
          <w:szCs w:val="26"/>
        </w:rPr>
        <w:t xml:space="preserve">приобретение билетов, </w:t>
      </w:r>
      <w:r w:rsidR="001B3228" w:rsidRPr="00D7771F">
        <w:rPr>
          <w:rFonts w:ascii="Times New Roman" w:hAnsi="Times New Roman"/>
          <w:sz w:val="26"/>
          <w:szCs w:val="26"/>
        </w:rPr>
        <w:t>оплата организационного</w:t>
      </w:r>
      <w:r w:rsidR="00697175" w:rsidRPr="00D7771F">
        <w:rPr>
          <w:rFonts w:ascii="Times New Roman" w:hAnsi="Times New Roman"/>
          <w:sz w:val="26"/>
          <w:szCs w:val="26"/>
        </w:rPr>
        <w:t xml:space="preserve"> взнос</w:t>
      </w:r>
      <w:r w:rsidR="001B3228" w:rsidRPr="00D7771F">
        <w:rPr>
          <w:rFonts w:ascii="Times New Roman" w:hAnsi="Times New Roman"/>
          <w:sz w:val="26"/>
          <w:szCs w:val="26"/>
        </w:rPr>
        <w:t>а</w:t>
      </w:r>
      <w:r w:rsidR="000B6410" w:rsidRPr="00D7771F">
        <w:rPr>
          <w:rFonts w:ascii="Times New Roman" w:hAnsi="Times New Roman"/>
          <w:sz w:val="26"/>
          <w:szCs w:val="26"/>
        </w:rPr>
        <w:t>)</w:t>
      </w:r>
      <w:r w:rsidR="001B3228" w:rsidRPr="00D7771F">
        <w:rPr>
          <w:rFonts w:ascii="Times New Roman" w:hAnsi="Times New Roman"/>
          <w:sz w:val="26"/>
          <w:szCs w:val="26"/>
        </w:rPr>
        <w:t xml:space="preserve">. </w:t>
      </w:r>
    </w:p>
    <w:p w:rsidR="00EF607B" w:rsidRPr="00D7771F" w:rsidRDefault="00E66642" w:rsidP="00EA1061">
      <w:pPr>
        <w:pStyle w:val="afd"/>
        <w:ind w:right="-568" w:firstLine="567"/>
        <w:jc w:val="both"/>
        <w:rPr>
          <w:rFonts w:ascii="Times New Roman" w:hAnsi="Times New Roman"/>
          <w:b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 xml:space="preserve"> В связи с чем, </w:t>
      </w:r>
      <w:r w:rsidR="00546CDA" w:rsidRPr="00D7771F">
        <w:rPr>
          <w:rFonts w:ascii="Times New Roman" w:hAnsi="Times New Roman"/>
          <w:sz w:val="26"/>
          <w:szCs w:val="26"/>
        </w:rPr>
        <w:t>при подсчете значений, характеризующих качество и объем выполнения муниципальной работ, за исключением «Историческая реконструкция» и «Организация показа концертных программ»</w:t>
      </w:r>
      <w:r w:rsidR="003F3BDA" w:rsidRPr="00D7771F">
        <w:rPr>
          <w:rFonts w:ascii="Times New Roman" w:hAnsi="Times New Roman"/>
          <w:sz w:val="26"/>
          <w:szCs w:val="26"/>
        </w:rPr>
        <w:t>,</w:t>
      </w:r>
      <w:r w:rsidR="00546CDA" w:rsidRPr="00D7771F">
        <w:rPr>
          <w:rFonts w:ascii="Times New Roman" w:hAnsi="Times New Roman"/>
          <w:sz w:val="26"/>
          <w:szCs w:val="26"/>
        </w:rPr>
        <w:t xml:space="preserve"> </w:t>
      </w:r>
      <w:r w:rsidR="00546CDA" w:rsidRPr="00D7771F">
        <w:rPr>
          <w:rFonts w:ascii="Times New Roman" w:hAnsi="Times New Roman"/>
          <w:b/>
          <w:sz w:val="26"/>
          <w:szCs w:val="26"/>
        </w:rPr>
        <w:t>показатели не включали в себя программы, которые проводились на бесплатной (безвозмездной) основе.</w:t>
      </w:r>
      <w:r w:rsidR="006C7D6C" w:rsidRPr="00D7771F">
        <w:rPr>
          <w:rFonts w:ascii="Times New Roman" w:hAnsi="Times New Roman"/>
          <w:b/>
          <w:sz w:val="26"/>
          <w:szCs w:val="26"/>
        </w:rPr>
        <w:t xml:space="preserve"> </w:t>
      </w:r>
      <w:r w:rsidR="00EF607B" w:rsidRPr="00D7771F">
        <w:rPr>
          <w:rFonts w:ascii="Times New Roman" w:hAnsi="Times New Roman"/>
          <w:b/>
          <w:sz w:val="26"/>
          <w:szCs w:val="26"/>
        </w:rPr>
        <w:t>В действительности фактически</w:t>
      </w:r>
      <w:r w:rsidR="006C7D6C" w:rsidRPr="00D7771F">
        <w:rPr>
          <w:rFonts w:ascii="Times New Roman" w:hAnsi="Times New Roman"/>
          <w:b/>
          <w:sz w:val="26"/>
          <w:szCs w:val="26"/>
        </w:rPr>
        <w:t>е</w:t>
      </w:r>
      <w:r w:rsidR="00EF607B" w:rsidRPr="00D7771F">
        <w:rPr>
          <w:rFonts w:ascii="Times New Roman" w:hAnsi="Times New Roman"/>
          <w:b/>
          <w:sz w:val="26"/>
          <w:szCs w:val="26"/>
        </w:rPr>
        <w:t xml:space="preserve"> итоговы</w:t>
      </w:r>
      <w:r w:rsidR="006C7D6C" w:rsidRPr="00D7771F">
        <w:rPr>
          <w:rFonts w:ascii="Times New Roman" w:hAnsi="Times New Roman"/>
          <w:b/>
          <w:sz w:val="26"/>
          <w:szCs w:val="26"/>
        </w:rPr>
        <w:t>е</w:t>
      </w:r>
      <w:r w:rsidR="00EF607B" w:rsidRPr="00D7771F">
        <w:rPr>
          <w:rFonts w:ascii="Times New Roman" w:hAnsi="Times New Roman"/>
          <w:b/>
          <w:sz w:val="26"/>
          <w:szCs w:val="26"/>
        </w:rPr>
        <w:t xml:space="preserve"> результат</w:t>
      </w:r>
      <w:r w:rsidR="006C7D6C" w:rsidRPr="00D7771F">
        <w:rPr>
          <w:rFonts w:ascii="Times New Roman" w:hAnsi="Times New Roman"/>
          <w:b/>
          <w:sz w:val="26"/>
          <w:szCs w:val="26"/>
        </w:rPr>
        <w:t>ы</w:t>
      </w:r>
      <w:r w:rsidR="00EF607B" w:rsidRPr="00D7771F">
        <w:rPr>
          <w:rFonts w:ascii="Times New Roman" w:hAnsi="Times New Roman"/>
          <w:b/>
          <w:sz w:val="26"/>
          <w:szCs w:val="26"/>
        </w:rPr>
        <w:t xml:space="preserve"> показател</w:t>
      </w:r>
      <w:r w:rsidR="006C7D6C" w:rsidRPr="00D7771F">
        <w:rPr>
          <w:rFonts w:ascii="Times New Roman" w:hAnsi="Times New Roman"/>
          <w:b/>
          <w:sz w:val="26"/>
          <w:szCs w:val="26"/>
        </w:rPr>
        <w:t xml:space="preserve">ей </w:t>
      </w:r>
      <w:r w:rsidR="00EF607B" w:rsidRPr="00D7771F">
        <w:rPr>
          <w:rFonts w:ascii="Times New Roman" w:hAnsi="Times New Roman"/>
          <w:b/>
          <w:sz w:val="26"/>
          <w:szCs w:val="26"/>
        </w:rPr>
        <w:t>качества и объема свидетельству</w:t>
      </w:r>
      <w:r w:rsidR="006C7D6C" w:rsidRPr="00D7771F">
        <w:rPr>
          <w:rFonts w:ascii="Times New Roman" w:hAnsi="Times New Roman"/>
          <w:b/>
          <w:sz w:val="26"/>
          <w:szCs w:val="26"/>
        </w:rPr>
        <w:t>ю</w:t>
      </w:r>
      <w:r w:rsidR="00EF607B" w:rsidRPr="00D7771F">
        <w:rPr>
          <w:rFonts w:ascii="Times New Roman" w:hAnsi="Times New Roman"/>
          <w:b/>
          <w:sz w:val="26"/>
          <w:szCs w:val="26"/>
        </w:rPr>
        <w:t xml:space="preserve">т об устойчивой положительной динамике развития </w:t>
      </w:r>
      <w:r w:rsidR="006C7D6C" w:rsidRPr="00D7771F">
        <w:rPr>
          <w:rFonts w:ascii="Times New Roman" w:hAnsi="Times New Roman"/>
          <w:b/>
          <w:sz w:val="26"/>
          <w:szCs w:val="26"/>
        </w:rPr>
        <w:t xml:space="preserve">учреждения. </w:t>
      </w:r>
    </w:p>
    <w:p w:rsidR="00250CE8" w:rsidRPr="00D7771F" w:rsidRDefault="00250CE8" w:rsidP="00EA1061">
      <w:pPr>
        <w:pStyle w:val="afd"/>
        <w:ind w:right="-568" w:firstLine="567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>Кроме того,</w:t>
      </w:r>
      <w:r w:rsidRPr="00D7771F">
        <w:rPr>
          <w:rFonts w:ascii="Times New Roman" w:hAnsi="Times New Roman"/>
          <w:b/>
          <w:sz w:val="26"/>
          <w:szCs w:val="26"/>
        </w:rPr>
        <w:t xml:space="preserve"> </w:t>
      </w:r>
      <w:r w:rsidRPr="00D7771F">
        <w:rPr>
          <w:rFonts w:ascii="Times New Roman" w:hAnsi="Times New Roman"/>
          <w:sz w:val="26"/>
          <w:szCs w:val="26"/>
        </w:rPr>
        <w:t>в общий</w:t>
      </w:r>
      <w:r w:rsidRPr="00D7771F">
        <w:rPr>
          <w:rFonts w:ascii="Times New Roman" w:hAnsi="Times New Roman"/>
          <w:b/>
          <w:sz w:val="26"/>
          <w:szCs w:val="26"/>
        </w:rPr>
        <w:t xml:space="preserve"> </w:t>
      </w:r>
      <w:r w:rsidRPr="00D7771F">
        <w:rPr>
          <w:rFonts w:ascii="Times New Roman" w:hAnsi="Times New Roman"/>
          <w:sz w:val="26"/>
          <w:szCs w:val="26"/>
        </w:rPr>
        <w:t>показатель по числу посетителей</w:t>
      </w:r>
      <w:r w:rsidRPr="00D7771F">
        <w:rPr>
          <w:rFonts w:ascii="Times New Roman" w:hAnsi="Times New Roman"/>
          <w:b/>
          <w:sz w:val="26"/>
          <w:szCs w:val="26"/>
        </w:rPr>
        <w:t xml:space="preserve"> </w:t>
      </w:r>
      <w:r w:rsidRPr="00D7771F">
        <w:rPr>
          <w:rFonts w:ascii="Times New Roman" w:hAnsi="Times New Roman"/>
          <w:sz w:val="26"/>
          <w:szCs w:val="26"/>
        </w:rPr>
        <w:t xml:space="preserve">в 2017 году, не включено фактическое число участников Детской научно-практической конференции «Традиционные ремесла </w:t>
      </w:r>
      <w:r w:rsidR="006F1121" w:rsidRPr="00D7771F">
        <w:rPr>
          <w:rFonts w:ascii="Times New Roman" w:hAnsi="Times New Roman"/>
          <w:sz w:val="26"/>
          <w:szCs w:val="26"/>
        </w:rPr>
        <w:t>и декоративно-прикладное искусство: прошлое, настоящее и будущее</w:t>
      </w:r>
      <w:r w:rsidRPr="00D7771F">
        <w:rPr>
          <w:rFonts w:ascii="Times New Roman" w:hAnsi="Times New Roman"/>
          <w:sz w:val="26"/>
          <w:szCs w:val="26"/>
        </w:rPr>
        <w:t>»</w:t>
      </w:r>
      <w:r w:rsidR="006F1121" w:rsidRPr="00D7771F">
        <w:rPr>
          <w:rFonts w:ascii="Times New Roman" w:hAnsi="Times New Roman"/>
          <w:sz w:val="26"/>
          <w:szCs w:val="26"/>
        </w:rPr>
        <w:t>, городских конкурсов</w:t>
      </w:r>
      <w:r w:rsidR="00DB5817" w:rsidRPr="00D7771F">
        <w:rPr>
          <w:rFonts w:ascii="Times New Roman" w:hAnsi="Times New Roman"/>
          <w:sz w:val="26"/>
          <w:szCs w:val="26"/>
        </w:rPr>
        <w:t xml:space="preserve"> «Сургутский умелец» и «Урожай года». Это обусловлено тем, что в плановом </w:t>
      </w:r>
      <w:r w:rsidR="00C53FBE" w:rsidRPr="00D7771F">
        <w:rPr>
          <w:rFonts w:ascii="Times New Roman" w:hAnsi="Times New Roman"/>
          <w:sz w:val="26"/>
          <w:szCs w:val="26"/>
        </w:rPr>
        <w:t xml:space="preserve">показателе качества платной муниципальной работы должно отражаться общее число участников мероприятия, которые оплатили организационный взнос. Данный способ подсчета является некорректным, поскольку исключает число слушателей </w:t>
      </w:r>
      <w:r w:rsidR="00F21511" w:rsidRPr="00D7771F">
        <w:rPr>
          <w:rFonts w:ascii="Times New Roman" w:hAnsi="Times New Roman"/>
          <w:sz w:val="26"/>
          <w:szCs w:val="26"/>
        </w:rPr>
        <w:t xml:space="preserve">конференции, гостей конкурсов, вход для которых является бесплатным. </w:t>
      </w:r>
    </w:p>
    <w:p w:rsidR="00F21511" w:rsidRPr="00D7771F" w:rsidRDefault="00F21511" w:rsidP="00EA1061">
      <w:pPr>
        <w:pStyle w:val="afd"/>
        <w:ind w:right="-568" w:firstLine="567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 xml:space="preserve">Согласно анализу </w:t>
      </w:r>
      <w:r w:rsidR="00432780" w:rsidRPr="00D7771F">
        <w:rPr>
          <w:rFonts w:ascii="Times New Roman" w:hAnsi="Times New Roman"/>
          <w:sz w:val="26"/>
          <w:szCs w:val="26"/>
        </w:rPr>
        <w:t xml:space="preserve">изменилась </w:t>
      </w:r>
      <w:r w:rsidRPr="00D7771F">
        <w:rPr>
          <w:rFonts w:ascii="Times New Roman" w:hAnsi="Times New Roman"/>
          <w:sz w:val="26"/>
          <w:szCs w:val="26"/>
        </w:rPr>
        <w:t xml:space="preserve">возрастная структура посетителей в 2017 году по сравнению с 2016 годом: увеличилось число аудитории от 15 до 24 лет на 137%, аудитории старше 24 лет на 42%. Увеличение количества посетителей этой возрастной группы связано с организацией творческого проекта «СтароСургутский </w:t>
      </w:r>
      <w:r w:rsidRPr="00D7771F">
        <w:rPr>
          <w:rFonts w:ascii="Times New Roman" w:hAnsi="Times New Roman"/>
          <w:sz w:val="26"/>
          <w:szCs w:val="26"/>
          <w:lang w:val="en-US"/>
        </w:rPr>
        <w:t>ART</w:t>
      </w:r>
      <w:r w:rsidRPr="00D7771F">
        <w:rPr>
          <w:rFonts w:ascii="Times New Roman" w:hAnsi="Times New Roman"/>
          <w:sz w:val="26"/>
          <w:szCs w:val="26"/>
        </w:rPr>
        <w:t xml:space="preserve">-квартал», </w:t>
      </w:r>
      <w:r w:rsidR="00C63912" w:rsidRPr="00D7771F">
        <w:rPr>
          <w:rFonts w:ascii="Times New Roman" w:hAnsi="Times New Roman"/>
          <w:sz w:val="26"/>
          <w:szCs w:val="26"/>
        </w:rPr>
        <w:t xml:space="preserve">а также </w:t>
      </w:r>
      <w:r w:rsidRPr="00D7771F">
        <w:rPr>
          <w:rFonts w:ascii="Times New Roman" w:hAnsi="Times New Roman"/>
          <w:sz w:val="26"/>
          <w:szCs w:val="26"/>
        </w:rPr>
        <w:t xml:space="preserve">с благоприятными погодными </w:t>
      </w:r>
      <w:r w:rsidR="001149BF" w:rsidRPr="00D7771F">
        <w:rPr>
          <w:rFonts w:ascii="Times New Roman" w:hAnsi="Times New Roman"/>
          <w:sz w:val="26"/>
          <w:szCs w:val="26"/>
        </w:rPr>
        <w:t xml:space="preserve">условиями для посещения ледового городка в рамках </w:t>
      </w:r>
      <w:r w:rsidR="001149BF" w:rsidRPr="00D7771F">
        <w:rPr>
          <w:rFonts w:ascii="Times New Roman" w:hAnsi="Times New Roman"/>
          <w:sz w:val="26"/>
          <w:szCs w:val="26"/>
        </w:rPr>
        <w:lastRenderedPageBreak/>
        <w:t>проведения Фестиваля ледовых скульптур. В отчетном году  открытие</w:t>
      </w:r>
      <w:r w:rsidRPr="00D7771F">
        <w:rPr>
          <w:rFonts w:ascii="Times New Roman" w:hAnsi="Times New Roman"/>
          <w:sz w:val="26"/>
          <w:szCs w:val="26"/>
        </w:rPr>
        <w:t xml:space="preserve"> </w:t>
      </w:r>
      <w:r w:rsidR="002C69C3" w:rsidRPr="00D7771F">
        <w:rPr>
          <w:rFonts w:ascii="Times New Roman" w:hAnsi="Times New Roman"/>
          <w:sz w:val="26"/>
          <w:szCs w:val="26"/>
        </w:rPr>
        <w:t>фестиваля ледовых скульптур «Десятилетие детства в нефтяной столице» состоялось 15 декабря 2017 года.</w:t>
      </w:r>
      <w:r w:rsidR="00D06A28" w:rsidRPr="00D7771F">
        <w:rPr>
          <w:rFonts w:ascii="Times New Roman" w:hAnsi="Times New Roman"/>
          <w:sz w:val="26"/>
          <w:szCs w:val="26"/>
        </w:rPr>
        <w:t xml:space="preserve"> </w:t>
      </w:r>
    </w:p>
    <w:p w:rsidR="008F320F" w:rsidRPr="00D7771F" w:rsidRDefault="00F036D4" w:rsidP="00EA1061">
      <w:pPr>
        <w:ind w:right="-568" w:firstLine="360"/>
        <w:jc w:val="both"/>
        <w:rPr>
          <w:sz w:val="26"/>
          <w:szCs w:val="26"/>
        </w:rPr>
      </w:pPr>
      <w:r w:rsidRPr="00D7771F">
        <w:rPr>
          <w:sz w:val="26"/>
          <w:szCs w:val="26"/>
        </w:rPr>
        <w:t xml:space="preserve">Увеличилось число мероприятий патриотического воспитания на 102% (на </w:t>
      </w:r>
      <w:r w:rsidR="008F320F" w:rsidRPr="00D7771F">
        <w:rPr>
          <w:sz w:val="26"/>
          <w:szCs w:val="26"/>
        </w:rPr>
        <w:t>35 единиц</w:t>
      </w:r>
      <w:r w:rsidRPr="00D7771F">
        <w:rPr>
          <w:sz w:val="26"/>
          <w:szCs w:val="26"/>
        </w:rPr>
        <w:t>)</w:t>
      </w:r>
      <w:r w:rsidR="008F320F" w:rsidRPr="00D7771F">
        <w:rPr>
          <w:sz w:val="26"/>
          <w:szCs w:val="26"/>
        </w:rPr>
        <w:t xml:space="preserve">. Популяризация истории освоения Сибири казаками, нравственно-патриотическое воспитание подрастающего поколения на основе исторических событий и личностей, создание информационно-познавательной среды для патриотического воспитания гражданского общества является одними из приоритетных направлений деятельности учреждения. </w:t>
      </w:r>
    </w:p>
    <w:p w:rsidR="000E76CD" w:rsidRPr="00D7771F" w:rsidRDefault="000E76CD" w:rsidP="00EA1061">
      <w:pPr>
        <w:pStyle w:val="afd"/>
        <w:ind w:right="-568" w:firstLine="567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>Мероприятия, способствующие противодействию наркозависимости, в 2015 и 2016 году проводились в рамках работы летнего лагеря с дневным пребыванием детей «Старый Сургут». С 2016 года департаментом культуры, молодежной политики и спорта, в связи отсутствием правовых оснований в законодательстве, было принято решение не открывать летний лагерь на базе историко-культурного центра. Данные за 2017 год также не отражаются.</w:t>
      </w:r>
    </w:p>
    <w:p w:rsidR="008F320F" w:rsidRPr="00D7771F" w:rsidRDefault="008D76CB" w:rsidP="00EA1061">
      <w:pPr>
        <w:ind w:right="-568" w:firstLine="567"/>
        <w:jc w:val="both"/>
        <w:rPr>
          <w:rStyle w:val="afe"/>
          <w:b w:val="0"/>
          <w:sz w:val="26"/>
          <w:szCs w:val="26"/>
        </w:rPr>
      </w:pPr>
      <w:r w:rsidRPr="00D7771F">
        <w:rPr>
          <w:sz w:val="26"/>
          <w:szCs w:val="26"/>
        </w:rPr>
        <w:t xml:space="preserve">Количество посетителей </w:t>
      </w:r>
      <w:r w:rsidR="000E76CD" w:rsidRPr="00D7771F">
        <w:rPr>
          <w:sz w:val="26"/>
          <w:szCs w:val="26"/>
        </w:rPr>
        <w:t xml:space="preserve">по </w:t>
      </w:r>
      <w:r w:rsidRPr="00D7771F">
        <w:rPr>
          <w:sz w:val="26"/>
          <w:szCs w:val="26"/>
        </w:rPr>
        <w:t>мероприятиям</w:t>
      </w:r>
      <w:r w:rsidR="000E76CD" w:rsidRPr="00D7771F">
        <w:rPr>
          <w:sz w:val="26"/>
          <w:szCs w:val="26"/>
        </w:rPr>
        <w:t>, способствующим формированию единого этнокультурного прост</w:t>
      </w:r>
      <w:r w:rsidR="00C63912" w:rsidRPr="00D7771F">
        <w:rPr>
          <w:sz w:val="26"/>
          <w:szCs w:val="26"/>
        </w:rPr>
        <w:t xml:space="preserve">ранства на территории ХМАО-Югры, </w:t>
      </w:r>
      <w:r w:rsidR="000E76CD" w:rsidRPr="00D7771F">
        <w:rPr>
          <w:sz w:val="26"/>
          <w:szCs w:val="26"/>
        </w:rPr>
        <w:t>по сравнению с 2016 годом у</w:t>
      </w:r>
      <w:r w:rsidR="008F320F" w:rsidRPr="00D7771F">
        <w:rPr>
          <w:sz w:val="26"/>
          <w:szCs w:val="26"/>
        </w:rPr>
        <w:t>величилось</w:t>
      </w:r>
      <w:r w:rsidR="00740DF5" w:rsidRPr="00D7771F">
        <w:rPr>
          <w:sz w:val="26"/>
          <w:szCs w:val="26"/>
        </w:rPr>
        <w:t xml:space="preserve"> </w:t>
      </w:r>
      <w:r w:rsidR="000E76CD" w:rsidRPr="00D7771F">
        <w:rPr>
          <w:sz w:val="26"/>
          <w:szCs w:val="26"/>
        </w:rPr>
        <w:t xml:space="preserve">на </w:t>
      </w:r>
      <w:r w:rsidR="008F320F" w:rsidRPr="00D7771F">
        <w:rPr>
          <w:sz w:val="26"/>
          <w:szCs w:val="26"/>
        </w:rPr>
        <w:t>47</w:t>
      </w:r>
      <w:r w:rsidR="00740DF5" w:rsidRPr="00D7771F">
        <w:rPr>
          <w:sz w:val="26"/>
          <w:szCs w:val="26"/>
        </w:rPr>
        <w:t>%</w:t>
      </w:r>
      <w:r w:rsidR="007F1F7A" w:rsidRPr="00D7771F">
        <w:rPr>
          <w:sz w:val="26"/>
          <w:szCs w:val="26"/>
        </w:rPr>
        <w:t xml:space="preserve"> (</w:t>
      </w:r>
      <w:r w:rsidR="008F320F" w:rsidRPr="00D7771F">
        <w:rPr>
          <w:sz w:val="26"/>
          <w:szCs w:val="26"/>
        </w:rPr>
        <w:t>8344</w:t>
      </w:r>
      <w:r w:rsidR="007F1F7A" w:rsidRPr="00D7771F">
        <w:rPr>
          <w:sz w:val="26"/>
          <w:szCs w:val="26"/>
        </w:rPr>
        <w:t xml:space="preserve"> чел.)</w:t>
      </w:r>
      <w:r w:rsidR="00740DF5" w:rsidRPr="00D7771F">
        <w:rPr>
          <w:sz w:val="26"/>
          <w:szCs w:val="26"/>
        </w:rPr>
        <w:t>. У</w:t>
      </w:r>
      <w:r w:rsidR="008F320F" w:rsidRPr="00D7771F">
        <w:rPr>
          <w:sz w:val="26"/>
          <w:szCs w:val="26"/>
        </w:rPr>
        <w:t>величение</w:t>
      </w:r>
      <w:r w:rsidR="00740DF5" w:rsidRPr="00D7771F">
        <w:rPr>
          <w:sz w:val="26"/>
          <w:szCs w:val="26"/>
        </w:rPr>
        <w:t xml:space="preserve"> количественных данных по числу участников связано </w:t>
      </w:r>
      <w:r w:rsidR="008F320F" w:rsidRPr="00D7771F">
        <w:rPr>
          <w:sz w:val="26"/>
          <w:szCs w:val="26"/>
        </w:rPr>
        <w:t xml:space="preserve">организацией и проведением </w:t>
      </w:r>
      <w:r w:rsidR="008F320F" w:rsidRPr="00D7771F">
        <w:rPr>
          <w:rStyle w:val="afe"/>
          <w:b w:val="0"/>
          <w:sz w:val="26"/>
          <w:szCs w:val="26"/>
        </w:rPr>
        <w:t xml:space="preserve">на территории парка «За Саймой» </w:t>
      </w:r>
      <w:r w:rsidR="008F320F" w:rsidRPr="00D7771F">
        <w:rPr>
          <w:rStyle w:val="afe"/>
          <w:sz w:val="26"/>
          <w:szCs w:val="26"/>
        </w:rPr>
        <w:t>фестиваля исторического моделирования и этнической музыки «Мангазейский ход»</w:t>
      </w:r>
      <w:r w:rsidR="008F320F" w:rsidRPr="00D7771F">
        <w:rPr>
          <w:rStyle w:val="afe"/>
          <w:b w:val="0"/>
          <w:sz w:val="26"/>
          <w:szCs w:val="26"/>
        </w:rPr>
        <w:t xml:space="preserve">. Общее число посетителей составило 8000 человек. </w:t>
      </w:r>
    </w:p>
    <w:p w:rsidR="007F1F7A" w:rsidRPr="00D7771F" w:rsidRDefault="00740DF5" w:rsidP="00EA1061">
      <w:pPr>
        <w:ind w:right="-568" w:firstLine="567"/>
        <w:jc w:val="both"/>
        <w:rPr>
          <w:sz w:val="26"/>
          <w:szCs w:val="26"/>
        </w:rPr>
      </w:pPr>
      <w:r w:rsidRPr="00D7771F">
        <w:rPr>
          <w:sz w:val="26"/>
          <w:szCs w:val="26"/>
        </w:rPr>
        <w:t xml:space="preserve">Число участников мероприятий по работе с людьми с ограниченными возможностями увеличилось на </w:t>
      </w:r>
      <w:r w:rsidR="007F1F7A" w:rsidRPr="00D7771F">
        <w:rPr>
          <w:sz w:val="26"/>
          <w:szCs w:val="26"/>
        </w:rPr>
        <w:t xml:space="preserve">44% (46 чел.). Данные мероприятия проводились в рамках соглашений о сотрудничестве </w:t>
      </w:r>
      <w:r w:rsidR="00507A03" w:rsidRPr="00D7771F">
        <w:rPr>
          <w:sz w:val="26"/>
          <w:szCs w:val="26"/>
        </w:rPr>
        <w:t xml:space="preserve">с учреждениями социального обслуживания  для людей с ограниченными возможностями: </w:t>
      </w:r>
    </w:p>
    <w:p w:rsidR="00507A03" w:rsidRPr="00D7771F" w:rsidRDefault="00507A03" w:rsidP="00EA1061">
      <w:pPr>
        <w:pStyle w:val="ad"/>
        <w:numPr>
          <w:ilvl w:val="0"/>
          <w:numId w:val="37"/>
        </w:numPr>
        <w:spacing w:after="0" w:line="240" w:lineRule="auto"/>
        <w:ind w:left="1281" w:right="-568" w:hanging="357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>КОУ «Cолнечная школа-интернат для обучающихся с ограниченными возможностями здоровья»;</w:t>
      </w:r>
    </w:p>
    <w:p w:rsidR="00507A03" w:rsidRPr="00D7771F" w:rsidRDefault="00507A03" w:rsidP="00EA1061">
      <w:pPr>
        <w:pStyle w:val="ad"/>
        <w:numPr>
          <w:ilvl w:val="0"/>
          <w:numId w:val="37"/>
        </w:numPr>
        <w:spacing w:after="0" w:line="240" w:lineRule="auto"/>
        <w:ind w:left="1281" w:right="-568" w:hanging="357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>БУ «Центр социальной помощи семье и детям «Апрель»;</w:t>
      </w:r>
    </w:p>
    <w:p w:rsidR="00507A03" w:rsidRPr="00D7771F" w:rsidRDefault="00507A03" w:rsidP="00EA1061">
      <w:pPr>
        <w:pStyle w:val="ad"/>
        <w:numPr>
          <w:ilvl w:val="0"/>
          <w:numId w:val="37"/>
        </w:numPr>
        <w:spacing w:after="0" w:line="240" w:lineRule="auto"/>
        <w:ind w:left="1281" w:right="-568" w:hanging="357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>БУ «Реабилитационный центр для детей и подростков с ограниченными возможностями «Добрый волшебник»;</w:t>
      </w:r>
    </w:p>
    <w:p w:rsidR="00507A03" w:rsidRPr="00D7771F" w:rsidRDefault="00507A03" w:rsidP="00EA1061">
      <w:pPr>
        <w:pStyle w:val="ad"/>
        <w:numPr>
          <w:ilvl w:val="0"/>
          <w:numId w:val="37"/>
        </w:numPr>
        <w:spacing w:after="0" w:line="240" w:lineRule="auto"/>
        <w:ind w:left="1281" w:right="-568" w:hanging="357"/>
        <w:jc w:val="both"/>
        <w:rPr>
          <w:rFonts w:ascii="Times New Roman" w:hAnsi="Times New Roman"/>
          <w:sz w:val="26"/>
          <w:szCs w:val="26"/>
        </w:rPr>
      </w:pPr>
      <w:r w:rsidRPr="00D7771F">
        <w:rPr>
          <w:rFonts w:ascii="Times New Roman" w:hAnsi="Times New Roman"/>
          <w:sz w:val="26"/>
          <w:szCs w:val="26"/>
        </w:rPr>
        <w:t xml:space="preserve">АН ДОО «Счастье». </w:t>
      </w:r>
    </w:p>
    <w:p w:rsidR="00331827" w:rsidRPr="00D7771F" w:rsidRDefault="007F1F7A" w:rsidP="00EA1061">
      <w:pPr>
        <w:ind w:right="-568" w:firstLine="567"/>
        <w:jc w:val="both"/>
        <w:rPr>
          <w:sz w:val="26"/>
          <w:szCs w:val="26"/>
        </w:rPr>
      </w:pPr>
      <w:r w:rsidRPr="00D7771F">
        <w:rPr>
          <w:sz w:val="26"/>
          <w:szCs w:val="26"/>
        </w:rPr>
        <w:t>И</w:t>
      </w:r>
      <w:r w:rsidR="00D06A28" w:rsidRPr="00D7771F">
        <w:rPr>
          <w:sz w:val="26"/>
          <w:szCs w:val="26"/>
        </w:rPr>
        <w:t>зменил</w:t>
      </w:r>
      <w:r w:rsidR="00F571AC" w:rsidRPr="00D7771F">
        <w:rPr>
          <w:sz w:val="26"/>
          <w:szCs w:val="26"/>
        </w:rPr>
        <w:t>с</w:t>
      </w:r>
      <w:r w:rsidR="00D06A28" w:rsidRPr="00D7771F">
        <w:rPr>
          <w:sz w:val="26"/>
          <w:szCs w:val="26"/>
        </w:rPr>
        <w:t>я</w:t>
      </w:r>
      <w:r w:rsidR="00F571AC" w:rsidRPr="00D7771F">
        <w:rPr>
          <w:sz w:val="26"/>
          <w:szCs w:val="26"/>
        </w:rPr>
        <w:t xml:space="preserve"> </w:t>
      </w:r>
      <w:r w:rsidR="00D06A28" w:rsidRPr="00D7771F">
        <w:rPr>
          <w:sz w:val="26"/>
          <w:szCs w:val="26"/>
        </w:rPr>
        <w:t>в сторону увеличения показатель</w:t>
      </w:r>
      <w:r w:rsidR="00F571AC" w:rsidRPr="00D7771F">
        <w:rPr>
          <w:sz w:val="26"/>
          <w:szCs w:val="26"/>
        </w:rPr>
        <w:t xml:space="preserve"> </w:t>
      </w:r>
      <w:r w:rsidR="00D06A28" w:rsidRPr="00D7771F">
        <w:rPr>
          <w:sz w:val="26"/>
          <w:szCs w:val="26"/>
        </w:rPr>
        <w:t xml:space="preserve">по числу </w:t>
      </w:r>
      <w:r w:rsidR="00F571AC" w:rsidRPr="00D7771F">
        <w:rPr>
          <w:sz w:val="26"/>
          <w:szCs w:val="26"/>
        </w:rPr>
        <w:t xml:space="preserve">мероприятий, способствующих </w:t>
      </w:r>
      <w:r w:rsidR="00D06A28" w:rsidRPr="00D7771F">
        <w:rPr>
          <w:sz w:val="26"/>
          <w:szCs w:val="26"/>
        </w:rPr>
        <w:t xml:space="preserve">развитию и популяризации </w:t>
      </w:r>
      <w:r w:rsidR="006C7D6C" w:rsidRPr="00D7771F">
        <w:rPr>
          <w:sz w:val="26"/>
          <w:szCs w:val="26"/>
        </w:rPr>
        <w:t xml:space="preserve">культуры русского населения Западно-Сибирского региона, в том числе Казачьей культуры. </w:t>
      </w:r>
      <w:r w:rsidR="00696E47" w:rsidRPr="00D7771F">
        <w:rPr>
          <w:sz w:val="26"/>
          <w:szCs w:val="26"/>
        </w:rPr>
        <w:t>В 2017 году успешно прошел Фестиваль исторического моделирования и этнической музыки «Мангазейский ход».</w:t>
      </w:r>
      <w:r w:rsidR="00331827" w:rsidRPr="00D7771F">
        <w:rPr>
          <w:sz w:val="26"/>
          <w:szCs w:val="26"/>
        </w:rPr>
        <w:t xml:space="preserve"> Насыщенная программа фестиваля обусловила его проведение в течение двух дней на территории парка «За Саймой».  Выбор места проведения фестиваля обоснован не только тематикой и форматом фестиваля, но и подчеркивает историческое значение ядра центра города (Сургутский острог был построен казаками в 1594 году на месте слияния двух рек, Бардаковки и Саймы). </w:t>
      </w:r>
    </w:p>
    <w:p w:rsidR="00331827" w:rsidRPr="00D7771F" w:rsidRDefault="00331827" w:rsidP="00EA1061">
      <w:pPr>
        <w:ind w:right="-568" w:firstLine="567"/>
        <w:jc w:val="both"/>
        <w:rPr>
          <w:sz w:val="26"/>
          <w:szCs w:val="26"/>
        </w:rPr>
      </w:pPr>
      <w:r w:rsidRPr="00D7771F">
        <w:rPr>
          <w:sz w:val="26"/>
          <w:szCs w:val="26"/>
        </w:rPr>
        <w:t xml:space="preserve">Первый день был посвящен военной истории Сургутского острога. Услышать отголоски прошлого в пушечном залпе помогут неоднократные участники фестиваля «Мангазейский ход» – Омский военно-исторический клуб «Кованая рать». Талантливые ребята подготовили для жителей и гостей города показательные построения служилых людей, пушкарские стрельбы, выставку оружия. Второй – мирной жизни горожан, в рамках которого пройдут показательные выступления, раскрывающие основную функцию Сургутского острога – сбор ясака, работа кузницы, ярмарки ремесленников и сибирской </w:t>
      </w:r>
      <w:r w:rsidRPr="00D7771F">
        <w:rPr>
          <w:sz w:val="26"/>
          <w:szCs w:val="26"/>
        </w:rPr>
        <w:lastRenderedPageBreak/>
        <w:t xml:space="preserve">пушнины, а также конкурс исторического костюма и показательные мастер-классы с применением старинных технологий различных видов ремесел. Общее число посетителей составило 8000 человек. </w:t>
      </w:r>
    </w:p>
    <w:p w:rsidR="00331827" w:rsidRPr="00D7771F" w:rsidRDefault="00331827" w:rsidP="00EA1061">
      <w:pPr>
        <w:ind w:right="-568" w:firstLine="567"/>
        <w:jc w:val="both"/>
        <w:rPr>
          <w:sz w:val="26"/>
          <w:szCs w:val="26"/>
        </w:rPr>
      </w:pPr>
      <w:r w:rsidRPr="00D7771F">
        <w:rPr>
          <w:sz w:val="26"/>
          <w:szCs w:val="26"/>
        </w:rPr>
        <w:t xml:space="preserve">Осталось неизменным число мероприятий для разновозрастной аудитории, способствующей развитию культуры других народов, проживающих на территории ХМАО-Югры – 1 единица – фестиваль национальных культур «Соцветие», продвигающий идеи культурной общности народов города Сургута и региона. </w:t>
      </w:r>
    </w:p>
    <w:p w:rsidR="00546CDA" w:rsidRPr="00D229A7" w:rsidRDefault="00546CDA" w:rsidP="00696E47">
      <w:pPr>
        <w:pStyle w:val="afd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46820" w:rsidRPr="003F1B88" w:rsidRDefault="00946820" w:rsidP="00946820">
      <w:pPr>
        <w:pStyle w:val="afd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F1B88">
        <w:rPr>
          <w:rFonts w:ascii="Times New Roman" w:hAnsi="Times New Roman"/>
          <w:b/>
          <w:sz w:val="26"/>
          <w:szCs w:val="26"/>
        </w:rPr>
        <w:t>3.1.3. Клубные формирования:</w:t>
      </w:r>
    </w:p>
    <w:p w:rsidR="00946820" w:rsidRPr="00AE009F" w:rsidRDefault="00946820" w:rsidP="00946820">
      <w:pPr>
        <w:pStyle w:val="afd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E009F">
        <w:rPr>
          <w:rFonts w:ascii="Times New Roman" w:hAnsi="Times New Roman"/>
          <w:sz w:val="26"/>
          <w:szCs w:val="26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4111"/>
        <w:gridCol w:w="783"/>
        <w:gridCol w:w="881"/>
        <w:gridCol w:w="881"/>
        <w:gridCol w:w="882"/>
        <w:gridCol w:w="811"/>
        <w:gridCol w:w="904"/>
      </w:tblGrid>
      <w:tr w:rsidR="00946820" w:rsidRPr="00C43308" w:rsidTr="00507A03">
        <w:trPr>
          <w:trHeight w:val="183"/>
        </w:trPr>
        <w:tc>
          <w:tcPr>
            <w:tcW w:w="4978" w:type="dxa"/>
            <w:gridSpan w:val="2"/>
            <w:vMerge w:val="restart"/>
            <w:shd w:val="clear" w:color="auto" w:fill="auto"/>
          </w:tcPr>
          <w:p w:rsidR="00946820" w:rsidRPr="00C43308" w:rsidRDefault="00946820" w:rsidP="0023552F">
            <w:pPr>
              <w:pStyle w:val="af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shd w:val="clear" w:color="auto" w:fill="auto"/>
            <w:noWrap/>
            <w:vAlign w:val="center"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vAlign w:val="center"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715" w:type="dxa"/>
            <w:gridSpan w:val="2"/>
            <w:shd w:val="clear" w:color="auto" w:fill="auto"/>
            <w:noWrap/>
            <w:vAlign w:val="center"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946820" w:rsidRPr="00C43308" w:rsidTr="00507A03">
        <w:trPr>
          <w:trHeight w:val="183"/>
        </w:trPr>
        <w:tc>
          <w:tcPr>
            <w:tcW w:w="4978" w:type="dxa"/>
            <w:gridSpan w:val="2"/>
            <w:vMerge/>
            <w:shd w:val="clear" w:color="auto" w:fill="auto"/>
            <w:hideMark/>
          </w:tcPr>
          <w:p w:rsidR="00946820" w:rsidRPr="00C43308" w:rsidRDefault="00946820" w:rsidP="0023552F">
            <w:pPr>
              <w:pStyle w:val="afd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Кл. ф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Участ.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Кл. ф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Участ.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Кл. ф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46820" w:rsidRPr="003D3D3A" w:rsidRDefault="00946820" w:rsidP="0023552F">
            <w:pPr>
              <w:pStyle w:val="afd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D3A">
              <w:rPr>
                <w:rFonts w:ascii="Times New Roman" w:hAnsi="Times New Roman"/>
                <w:b/>
                <w:szCs w:val="24"/>
              </w:rPr>
              <w:t>Участ.</w:t>
            </w:r>
          </w:p>
        </w:tc>
      </w:tr>
      <w:tr w:rsidR="00EA26DA" w:rsidRPr="00C43308" w:rsidTr="00507A03">
        <w:trPr>
          <w:trHeight w:val="204"/>
        </w:trPr>
        <w:tc>
          <w:tcPr>
            <w:tcW w:w="867" w:type="dxa"/>
            <w:shd w:val="clear" w:color="auto" w:fill="auto"/>
          </w:tcPr>
          <w:p w:rsidR="00EA26DA" w:rsidRPr="00C43308" w:rsidRDefault="00EA26DA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A26DA" w:rsidRPr="00C43308" w:rsidTr="00507A03">
        <w:trPr>
          <w:trHeight w:val="204"/>
        </w:trPr>
        <w:tc>
          <w:tcPr>
            <w:tcW w:w="867" w:type="dxa"/>
            <w:shd w:val="clear" w:color="auto" w:fill="auto"/>
            <w:hideMark/>
          </w:tcPr>
          <w:p w:rsidR="00EA26DA" w:rsidRPr="00C43308" w:rsidRDefault="00EA26DA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shd w:val="clear" w:color="auto" w:fill="auto"/>
            <w:hideMark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 для детей и подростков до 14 лет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26DA" w:rsidRPr="00C43308" w:rsidTr="00507A03">
        <w:trPr>
          <w:trHeight w:val="216"/>
        </w:trPr>
        <w:tc>
          <w:tcPr>
            <w:tcW w:w="867" w:type="dxa"/>
            <w:shd w:val="clear" w:color="auto" w:fill="auto"/>
            <w:hideMark/>
          </w:tcPr>
          <w:p w:rsidR="00EA26DA" w:rsidRPr="00C43308" w:rsidRDefault="00EA26DA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shd w:val="clear" w:color="auto" w:fill="auto"/>
            <w:hideMark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DA" w:rsidRPr="00C43308" w:rsidTr="00507A03">
        <w:trPr>
          <w:trHeight w:val="228"/>
        </w:trPr>
        <w:tc>
          <w:tcPr>
            <w:tcW w:w="867" w:type="dxa"/>
            <w:shd w:val="clear" w:color="auto" w:fill="auto"/>
            <w:hideMark/>
          </w:tcPr>
          <w:p w:rsidR="00EA26DA" w:rsidRPr="00C43308" w:rsidRDefault="00EA26DA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shd w:val="clear" w:color="auto" w:fill="auto"/>
            <w:hideMark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 для участников старше 24 лет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679E5" w:rsidRPr="00C43308" w:rsidTr="001679E5">
        <w:trPr>
          <w:trHeight w:val="228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 для разновозрастных участников</w:t>
            </w:r>
          </w:p>
        </w:tc>
        <w:tc>
          <w:tcPr>
            <w:tcW w:w="783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28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из общего количества клубных формирований (количество клубных формирований/участники):</w:t>
            </w:r>
          </w:p>
        </w:tc>
        <w:tc>
          <w:tcPr>
            <w:tcW w:w="783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EA26DA" w:rsidRPr="00C43308" w:rsidTr="00507A03">
        <w:trPr>
          <w:trHeight w:val="228"/>
        </w:trPr>
        <w:tc>
          <w:tcPr>
            <w:tcW w:w="867" w:type="dxa"/>
            <w:shd w:val="clear" w:color="auto" w:fill="auto"/>
          </w:tcPr>
          <w:p w:rsidR="00EA26DA" w:rsidRPr="00C43308" w:rsidRDefault="00EA26DA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4111" w:type="dxa"/>
            <w:shd w:val="clear" w:color="auto" w:fill="auto"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 для старшего поколения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EA26DA" w:rsidRPr="00C43308" w:rsidRDefault="00EA26DA" w:rsidP="00675B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A26DA" w:rsidRPr="00C43308" w:rsidRDefault="00EA26DA" w:rsidP="00675B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9E5" w:rsidRPr="00C43308" w:rsidTr="001679E5">
        <w:trPr>
          <w:trHeight w:val="228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- инклюзивные, включающие в состав инвалидов и лиц с ОВЗ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1679E5" w:rsidRPr="001679E5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679E5" w:rsidRPr="001679E5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9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679E5" w:rsidRPr="00C43308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679E5" w:rsidRPr="00C43308" w:rsidRDefault="001679E5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1679E5" w:rsidRPr="00C43308" w:rsidRDefault="001679E5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679E5" w:rsidRPr="00C43308" w:rsidRDefault="001679E5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79E5" w:rsidRPr="00C43308" w:rsidTr="001679E5">
        <w:trPr>
          <w:trHeight w:val="456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Клубные формирования на платной основе (кол-во клубных формирований участников в них)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30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386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для участников старше 24 лет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783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EA26DA" w:rsidRPr="00C43308" w:rsidTr="00507A03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EA26DA" w:rsidRPr="00C43308" w:rsidRDefault="00EA26DA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hideMark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Формирования  самодеятельного  народного творчества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EA26DA" w:rsidRPr="0056669C" w:rsidRDefault="00EA26DA" w:rsidP="00235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A26DA" w:rsidRPr="0056669C" w:rsidRDefault="00EA26DA" w:rsidP="00235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26DA" w:rsidRPr="0056669C" w:rsidRDefault="00EA26DA" w:rsidP="00235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A26DA" w:rsidRPr="0056669C" w:rsidRDefault="00EA26DA" w:rsidP="002355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A26DA" w:rsidRPr="0056669C" w:rsidRDefault="00EA26DA" w:rsidP="00675B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A26DA" w:rsidRPr="0056669C" w:rsidRDefault="00EA26DA" w:rsidP="00675B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 xml:space="preserve">                       из них: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вокальные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 xml:space="preserve">хоровые 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духовых инструментов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507A03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Фольклорные из них: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679E5" w:rsidRPr="00C43308" w:rsidRDefault="001679E5" w:rsidP="001679E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A26DA" w:rsidRPr="00C43308" w:rsidTr="00507A03">
        <w:trPr>
          <w:trHeight w:val="270"/>
        </w:trPr>
        <w:tc>
          <w:tcPr>
            <w:tcW w:w="867" w:type="dxa"/>
            <w:shd w:val="clear" w:color="auto" w:fill="auto"/>
          </w:tcPr>
          <w:p w:rsidR="00EA26DA" w:rsidRPr="00C43308" w:rsidRDefault="00EA26DA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3.7.1.</w:t>
            </w:r>
          </w:p>
        </w:tc>
        <w:tc>
          <w:tcPr>
            <w:tcW w:w="4111" w:type="dxa"/>
            <w:shd w:val="clear" w:color="auto" w:fill="auto"/>
          </w:tcPr>
          <w:p w:rsidR="00EA26DA" w:rsidRPr="00C43308" w:rsidRDefault="00EA26DA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A26DA" w:rsidRPr="00C43308" w:rsidRDefault="00EA26DA" w:rsidP="0023552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A26DA" w:rsidRPr="00C43308" w:rsidRDefault="00EA26DA" w:rsidP="00675B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3.7.2.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783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3.7.3.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783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3.7.4.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 xml:space="preserve">фольклорные прочие </w:t>
            </w:r>
          </w:p>
        </w:tc>
        <w:tc>
          <w:tcPr>
            <w:tcW w:w="783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783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</w:tcPr>
          <w:p w:rsidR="001679E5" w:rsidRPr="006272E3" w:rsidRDefault="001679E5" w:rsidP="0023552F">
            <w:pPr>
              <w:pStyle w:val="af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3.9</w:t>
            </w:r>
          </w:p>
        </w:tc>
        <w:tc>
          <w:tcPr>
            <w:tcW w:w="4111" w:type="dxa"/>
            <w:shd w:val="clear" w:color="auto" w:fill="auto"/>
          </w:tcPr>
          <w:p w:rsidR="001679E5" w:rsidRPr="006272E3" w:rsidRDefault="001679E5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272E3">
              <w:rPr>
                <w:rFonts w:ascii="Times New Roman" w:hAnsi="Times New Roman"/>
                <w:b/>
                <w:sz w:val="24"/>
                <w:szCs w:val="24"/>
              </w:rPr>
              <w:t>екоративно-прикладного искусства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4111" w:type="dxa"/>
            <w:shd w:val="clear" w:color="auto" w:fill="auto"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кино фото любителей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13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hideMark/>
          </w:tcPr>
          <w:p w:rsidR="001679E5" w:rsidRPr="00C43308" w:rsidRDefault="001679E5" w:rsidP="0023552F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3308">
              <w:rPr>
                <w:rFonts w:ascii="Times New Roman" w:hAnsi="Times New Roman"/>
                <w:b/>
                <w:sz w:val="24"/>
                <w:szCs w:val="24"/>
              </w:rPr>
              <w:t>Формирования, имеющие звание народный, образцовый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D90404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D90404" w:rsidRPr="00D90404" w:rsidRDefault="00D90404" w:rsidP="008D636A">
            <w:pPr>
              <w:jc w:val="center"/>
              <w:rPr>
                <w:color w:val="000000" w:themeColor="text1"/>
                <w:sz w:val="24"/>
              </w:rPr>
            </w:pPr>
            <w:r w:rsidRPr="00D90404">
              <w:rPr>
                <w:color w:val="000000" w:themeColor="text1"/>
                <w:sz w:val="24"/>
              </w:rPr>
              <w:t>5.1.</w:t>
            </w:r>
          </w:p>
        </w:tc>
        <w:tc>
          <w:tcPr>
            <w:tcW w:w="4111" w:type="dxa"/>
            <w:shd w:val="clear" w:color="auto" w:fill="auto"/>
            <w:hideMark/>
          </w:tcPr>
          <w:p w:rsidR="00D90404" w:rsidRPr="00D90404" w:rsidRDefault="00D90404" w:rsidP="008D636A">
            <w:pPr>
              <w:rPr>
                <w:color w:val="000000" w:themeColor="text1"/>
                <w:sz w:val="24"/>
              </w:rPr>
            </w:pPr>
            <w:r w:rsidRPr="00D90404">
              <w:rPr>
                <w:color w:val="000000" w:themeColor="text1"/>
                <w:sz w:val="24"/>
              </w:rPr>
              <w:t>народный самодеятельный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</w:tr>
      <w:tr w:rsidR="00D90404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D90404" w:rsidRPr="00D90404" w:rsidRDefault="00D90404" w:rsidP="008D636A">
            <w:pPr>
              <w:jc w:val="center"/>
              <w:rPr>
                <w:color w:val="000000" w:themeColor="text1"/>
                <w:sz w:val="24"/>
              </w:rPr>
            </w:pPr>
            <w:r w:rsidRPr="00D90404">
              <w:rPr>
                <w:color w:val="000000" w:themeColor="text1"/>
                <w:sz w:val="24"/>
              </w:rPr>
              <w:t>5.2.</w:t>
            </w:r>
          </w:p>
        </w:tc>
        <w:tc>
          <w:tcPr>
            <w:tcW w:w="4111" w:type="dxa"/>
            <w:shd w:val="clear" w:color="auto" w:fill="auto"/>
            <w:hideMark/>
          </w:tcPr>
          <w:p w:rsidR="00D90404" w:rsidRPr="00D90404" w:rsidRDefault="00D90404" w:rsidP="008D636A">
            <w:pPr>
              <w:rPr>
                <w:color w:val="000000" w:themeColor="text1"/>
                <w:sz w:val="24"/>
              </w:rPr>
            </w:pPr>
            <w:r w:rsidRPr="00D90404">
              <w:rPr>
                <w:color w:val="000000" w:themeColor="text1"/>
                <w:sz w:val="24"/>
              </w:rPr>
              <w:t>образцовый художественный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</w:tr>
      <w:tr w:rsidR="00D90404" w:rsidRPr="00C43308" w:rsidTr="001679E5">
        <w:trPr>
          <w:trHeight w:val="270"/>
        </w:trPr>
        <w:tc>
          <w:tcPr>
            <w:tcW w:w="867" w:type="dxa"/>
            <w:shd w:val="clear" w:color="auto" w:fill="auto"/>
            <w:hideMark/>
          </w:tcPr>
          <w:p w:rsidR="00D90404" w:rsidRPr="00D90404" w:rsidRDefault="00D90404" w:rsidP="008D636A">
            <w:pPr>
              <w:jc w:val="center"/>
              <w:rPr>
                <w:color w:val="000000" w:themeColor="text1"/>
                <w:sz w:val="24"/>
              </w:rPr>
            </w:pPr>
            <w:r w:rsidRPr="00D90404">
              <w:rPr>
                <w:color w:val="000000" w:themeColor="text1"/>
                <w:sz w:val="24"/>
              </w:rPr>
              <w:t>5.3.</w:t>
            </w:r>
          </w:p>
        </w:tc>
        <w:tc>
          <w:tcPr>
            <w:tcW w:w="4111" w:type="dxa"/>
            <w:shd w:val="clear" w:color="auto" w:fill="auto"/>
            <w:hideMark/>
          </w:tcPr>
          <w:p w:rsidR="00D90404" w:rsidRPr="00D90404" w:rsidRDefault="00D90404" w:rsidP="008D636A">
            <w:pPr>
              <w:rPr>
                <w:color w:val="000000" w:themeColor="text1"/>
                <w:sz w:val="24"/>
              </w:rPr>
            </w:pPr>
            <w:r w:rsidRPr="00D90404">
              <w:rPr>
                <w:color w:val="000000" w:themeColor="text1"/>
                <w:sz w:val="24"/>
              </w:rPr>
              <w:t>народная самодеятельная студия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</w:tr>
      <w:tr w:rsidR="00D90404" w:rsidRPr="00C43308" w:rsidTr="00D90404">
        <w:trPr>
          <w:trHeight w:val="301"/>
        </w:trPr>
        <w:tc>
          <w:tcPr>
            <w:tcW w:w="867" w:type="dxa"/>
            <w:shd w:val="clear" w:color="auto" w:fill="auto"/>
            <w:hideMark/>
          </w:tcPr>
          <w:p w:rsidR="00D90404" w:rsidRPr="00D90404" w:rsidRDefault="00D90404" w:rsidP="008D636A">
            <w:pPr>
              <w:jc w:val="center"/>
              <w:rPr>
                <w:color w:val="000000" w:themeColor="text1"/>
                <w:sz w:val="24"/>
              </w:rPr>
            </w:pPr>
            <w:r w:rsidRPr="00D90404">
              <w:rPr>
                <w:color w:val="000000" w:themeColor="text1"/>
                <w:sz w:val="24"/>
              </w:rPr>
              <w:t>5.4.</w:t>
            </w:r>
          </w:p>
        </w:tc>
        <w:tc>
          <w:tcPr>
            <w:tcW w:w="4111" w:type="dxa"/>
            <w:shd w:val="clear" w:color="auto" w:fill="auto"/>
            <w:hideMark/>
          </w:tcPr>
          <w:p w:rsidR="00D90404" w:rsidRPr="00D90404" w:rsidRDefault="00D90404" w:rsidP="008D636A">
            <w:pPr>
              <w:rPr>
                <w:color w:val="000000" w:themeColor="text1"/>
                <w:sz w:val="24"/>
              </w:rPr>
            </w:pPr>
            <w:r w:rsidRPr="00D90404">
              <w:rPr>
                <w:color w:val="000000" w:themeColor="text1"/>
                <w:sz w:val="24"/>
              </w:rPr>
              <w:t>заслуженный коллектив народного творчества</w:t>
            </w:r>
          </w:p>
        </w:tc>
        <w:tc>
          <w:tcPr>
            <w:tcW w:w="783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82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  <w:tc>
          <w:tcPr>
            <w:tcW w:w="904" w:type="dxa"/>
            <w:shd w:val="clear" w:color="auto" w:fill="auto"/>
          </w:tcPr>
          <w:p w:rsidR="00D90404" w:rsidRDefault="00D90404" w:rsidP="008D636A">
            <w:pPr>
              <w:jc w:val="center"/>
            </w:pPr>
            <w:r w:rsidRPr="00EE7570">
              <w:t>-</w:t>
            </w:r>
          </w:p>
        </w:tc>
      </w:tr>
    </w:tbl>
    <w:p w:rsidR="00946820" w:rsidRPr="00C43308" w:rsidRDefault="00946820" w:rsidP="00946820">
      <w:pPr>
        <w:pStyle w:val="afd"/>
        <w:rPr>
          <w:rFonts w:ascii="Times New Roman" w:hAnsi="Times New Roman"/>
          <w:sz w:val="24"/>
          <w:szCs w:val="24"/>
        </w:rPr>
      </w:pPr>
    </w:p>
    <w:p w:rsidR="00946820" w:rsidRPr="00AE009F" w:rsidRDefault="00946820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</w:rPr>
      </w:pPr>
      <w:r w:rsidRPr="00AE009F">
        <w:rPr>
          <w:rFonts w:ascii="Times New Roman" w:hAnsi="Times New Roman"/>
          <w:bCs/>
          <w:sz w:val="26"/>
          <w:szCs w:val="26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</w:t>
      </w:r>
      <w:r>
        <w:rPr>
          <w:rFonts w:ascii="Times New Roman" w:hAnsi="Times New Roman"/>
          <w:bCs/>
          <w:sz w:val="26"/>
          <w:szCs w:val="26"/>
        </w:rPr>
        <w:t>5</w:t>
      </w:r>
      <w:r w:rsidRPr="00AE009F">
        <w:rPr>
          <w:rFonts w:ascii="Times New Roman" w:hAnsi="Times New Roman"/>
          <w:bCs/>
          <w:sz w:val="26"/>
          <w:szCs w:val="26"/>
        </w:rPr>
        <w:t>, 201</w:t>
      </w:r>
      <w:r>
        <w:rPr>
          <w:rFonts w:ascii="Times New Roman" w:hAnsi="Times New Roman"/>
          <w:bCs/>
          <w:sz w:val="26"/>
          <w:szCs w:val="26"/>
        </w:rPr>
        <w:t>6</w:t>
      </w:r>
      <w:r w:rsidRPr="00AE009F">
        <w:rPr>
          <w:rFonts w:ascii="Times New Roman" w:hAnsi="Times New Roman"/>
          <w:bCs/>
          <w:sz w:val="26"/>
          <w:szCs w:val="26"/>
        </w:rPr>
        <w:t>, 201</w:t>
      </w:r>
      <w:r>
        <w:rPr>
          <w:rFonts w:ascii="Times New Roman" w:hAnsi="Times New Roman"/>
          <w:bCs/>
          <w:sz w:val="26"/>
          <w:szCs w:val="26"/>
        </w:rPr>
        <w:t>7</w:t>
      </w:r>
      <w:r w:rsidRPr="00AE009F">
        <w:rPr>
          <w:rFonts w:ascii="Times New Roman" w:hAnsi="Times New Roman"/>
          <w:bCs/>
          <w:sz w:val="26"/>
          <w:szCs w:val="26"/>
        </w:rPr>
        <w:t xml:space="preserve"> (в том числе инклюзивные, включающие в состав инвалидов и лиц с ОВЗ).</w:t>
      </w:r>
    </w:p>
    <w:p w:rsidR="00946820" w:rsidRPr="00AE009F" w:rsidRDefault="00946820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</w:rPr>
      </w:pPr>
      <w:r w:rsidRPr="00AE009F">
        <w:rPr>
          <w:rFonts w:ascii="Times New Roman" w:hAnsi="Times New Roman"/>
          <w:bCs/>
          <w:sz w:val="26"/>
          <w:szCs w:val="26"/>
        </w:rPr>
        <w:t xml:space="preserve">Историко-культурный центр «Старый Сургут» проводит деятельность, направленную на популяризацию самодеятельного народного творчества. </w:t>
      </w:r>
    </w:p>
    <w:p w:rsidR="00946820" w:rsidRPr="00AE009F" w:rsidRDefault="00946820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AE009F">
        <w:rPr>
          <w:rFonts w:ascii="Times New Roman" w:hAnsi="Times New Roman"/>
          <w:bCs/>
          <w:sz w:val="26"/>
          <w:szCs w:val="26"/>
        </w:rPr>
        <w:t>Число клубных формирований в 201</w:t>
      </w:r>
      <w:r>
        <w:rPr>
          <w:rFonts w:ascii="Times New Roman" w:hAnsi="Times New Roman"/>
          <w:bCs/>
          <w:sz w:val="26"/>
          <w:szCs w:val="26"/>
        </w:rPr>
        <w:t>7</w:t>
      </w:r>
      <w:r w:rsidRPr="00AE009F">
        <w:rPr>
          <w:rFonts w:ascii="Times New Roman" w:hAnsi="Times New Roman"/>
          <w:bCs/>
          <w:sz w:val="26"/>
          <w:szCs w:val="26"/>
        </w:rPr>
        <w:t xml:space="preserve"> году осталось неизменным в сравнении </w:t>
      </w:r>
      <w:r>
        <w:rPr>
          <w:rFonts w:ascii="Times New Roman" w:hAnsi="Times New Roman"/>
          <w:bCs/>
          <w:sz w:val="26"/>
          <w:szCs w:val="26"/>
        </w:rPr>
        <w:t>с 2016 годом. Общая численность</w:t>
      </w:r>
      <w:r w:rsidRPr="00AE009F">
        <w:rPr>
          <w:rFonts w:ascii="Times New Roman" w:hAnsi="Times New Roman"/>
          <w:bCs/>
          <w:sz w:val="26"/>
          <w:szCs w:val="26"/>
        </w:rPr>
        <w:t xml:space="preserve"> 4 клубных формирований по итогам 201</w:t>
      </w:r>
      <w:r>
        <w:rPr>
          <w:rFonts w:ascii="Times New Roman" w:hAnsi="Times New Roman"/>
          <w:bCs/>
          <w:sz w:val="26"/>
          <w:szCs w:val="26"/>
        </w:rPr>
        <w:t>7</w:t>
      </w:r>
      <w:r w:rsidRPr="00AE009F">
        <w:rPr>
          <w:rFonts w:ascii="Times New Roman" w:hAnsi="Times New Roman"/>
          <w:bCs/>
          <w:sz w:val="26"/>
          <w:szCs w:val="26"/>
        </w:rPr>
        <w:t xml:space="preserve"> года составляет 110 единиц</w:t>
      </w:r>
      <w:r w:rsidRPr="00E24DAC">
        <w:rPr>
          <w:rFonts w:ascii="Times New Roman" w:hAnsi="Times New Roman"/>
          <w:bCs/>
          <w:sz w:val="26"/>
          <w:szCs w:val="26"/>
        </w:rPr>
        <w:t xml:space="preserve">. Клубные формирования относятся к формированиям самодеятельного народного творчества, в том числе фольклорные (детский фольклорный коллектив «Луима Ханса», фольклорный коллектив «Аснэ») и прочие (клуб любителей декоративно-прикладного творчества, студия «Нескучающие ручки»). </w:t>
      </w:r>
    </w:p>
    <w:p w:rsidR="00EA26DA" w:rsidRDefault="00946820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</w:rPr>
      </w:pPr>
      <w:r w:rsidRPr="00E24DAC">
        <w:rPr>
          <w:rFonts w:ascii="Times New Roman" w:hAnsi="Times New Roman"/>
          <w:bCs/>
          <w:sz w:val="26"/>
          <w:szCs w:val="26"/>
        </w:rPr>
        <w:t xml:space="preserve">Фольклорные коллективы (Детский фольклорный коллектив «Луима Ханса», Фольклорный коллектив «Аснэ») ежегодно принимают активное участие в проведении национальных праздников, проводимых на территории историко-культурного центра – «Вороний день», «День обласа», фестиваля национальных культур «Соцветие», Международного дня коренных народов мира. </w:t>
      </w:r>
    </w:p>
    <w:p w:rsidR="00946820" w:rsidRPr="00E24DAC" w:rsidRDefault="00946820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</w:rPr>
      </w:pPr>
      <w:r w:rsidRPr="00E24DAC">
        <w:rPr>
          <w:rFonts w:ascii="Times New Roman" w:hAnsi="Times New Roman"/>
          <w:bCs/>
          <w:sz w:val="26"/>
          <w:szCs w:val="26"/>
        </w:rPr>
        <w:t>Количество участников клубного формирования Студия «Нескучающие ручки» в 201</w:t>
      </w:r>
      <w:r>
        <w:rPr>
          <w:rFonts w:ascii="Times New Roman" w:hAnsi="Times New Roman"/>
          <w:bCs/>
          <w:sz w:val="26"/>
          <w:szCs w:val="26"/>
        </w:rPr>
        <w:t>7</w:t>
      </w:r>
      <w:r w:rsidRPr="00E24DAC">
        <w:rPr>
          <w:rFonts w:ascii="Times New Roman" w:hAnsi="Times New Roman"/>
          <w:bCs/>
          <w:sz w:val="26"/>
          <w:szCs w:val="26"/>
        </w:rPr>
        <w:t xml:space="preserve"> году составляет 36 человек.</w:t>
      </w:r>
    </w:p>
    <w:p w:rsidR="00946820" w:rsidRDefault="00946820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</w:rPr>
      </w:pPr>
      <w:r w:rsidRPr="00D23DDB">
        <w:rPr>
          <w:rFonts w:ascii="Times New Roman" w:hAnsi="Times New Roman"/>
          <w:bCs/>
          <w:sz w:val="26"/>
          <w:szCs w:val="26"/>
        </w:rPr>
        <w:t>В 201</w:t>
      </w:r>
      <w:r>
        <w:rPr>
          <w:rFonts w:ascii="Times New Roman" w:hAnsi="Times New Roman"/>
          <w:bCs/>
          <w:sz w:val="26"/>
          <w:szCs w:val="26"/>
        </w:rPr>
        <w:t>7</w:t>
      </w:r>
      <w:r w:rsidRPr="00D23DDB">
        <w:rPr>
          <w:rFonts w:ascii="Times New Roman" w:hAnsi="Times New Roman"/>
          <w:bCs/>
          <w:sz w:val="26"/>
          <w:szCs w:val="26"/>
        </w:rPr>
        <w:t xml:space="preserve"> году участники клубного формирования «Декоративно-прикладное искусство» принимали участие в городском конкурсе изделий декоративно-прикладного искусства и ремесел мастеров города «Сургутский умелец»,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23DDB">
        <w:rPr>
          <w:rFonts w:ascii="Times New Roman" w:hAnsi="Times New Roman"/>
          <w:bCs/>
          <w:sz w:val="26"/>
          <w:szCs w:val="26"/>
        </w:rPr>
        <w:t xml:space="preserve">участвовали </w:t>
      </w:r>
      <w:r w:rsidR="00270D8C">
        <w:rPr>
          <w:rFonts w:ascii="Times New Roman" w:hAnsi="Times New Roman"/>
          <w:bCs/>
          <w:sz w:val="26"/>
          <w:szCs w:val="26"/>
        </w:rPr>
        <w:t xml:space="preserve">в </w:t>
      </w:r>
      <w:r w:rsidRPr="00D23DDB">
        <w:rPr>
          <w:rFonts w:ascii="Times New Roman" w:hAnsi="Times New Roman"/>
          <w:bCs/>
          <w:sz w:val="26"/>
          <w:szCs w:val="26"/>
        </w:rPr>
        <w:t xml:space="preserve">hand-made </w:t>
      </w:r>
      <w:r>
        <w:rPr>
          <w:rFonts w:ascii="Times New Roman" w:hAnsi="Times New Roman"/>
          <w:bCs/>
          <w:sz w:val="26"/>
          <w:szCs w:val="26"/>
        </w:rPr>
        <w:t>ярмарк</w:t>
      </w:r>
      <w:r w:rsidR="00C63912">
        <w:rPr>
          <w:rFonts w:ascii="Times New Roman" w:hAnsi="Times New Roman"/>
          <w:bCs/>
          <w:sz w:val="26"/>
          <w:szCs w:val="26"/>
        </w:rPr>
        <w:t>ах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23DDB">
        <w:rPr>
          <w:rFonts w:ascii="Times New Roman" w:hAnsi="Times New Roman"/>
          <w:bCs/>
          <w:sz w:val="26"/>
          <w:szCs w:val="26"/>
        </w:rPr>
        <w:t xml:space="preserve">в </w:t>
      </w:r>
      <w:r>
        <w:rPr>
          <w:rFonts w:ascii="Times New Roman" w:hAnsi="Times New Roman"/>
          <w:bCs/>
          <w:sz w:val="26"/>
          <w:szCs w:val="26"/>
        </w:rPr>
        <w:t>рамках</w:t>
      </w:r>
      <w:r w:rsidRPr="00D23DDB">
        <w:rPr>
          <w:rFonts w:ascii="Times New Roman" w:hAnsi="Times New Roman"/>
          <w:bCs/>
          <w:sz w:val="26"/>
          <w:szCs w:val="26"/>
        </w:rPr>
        <w:t xml:space="preserve"> </w:t>
      </w:r>
      <w:r w:rsidR="007B2C1D">
        <w:rPr>
          <w:rFonts w:ascii="Times New Roman" w:hAnsi="Times New Roman"/>
          <w:bCs/>
          <w:sz w:val="26"/>
          <w:szCs w:val="26"/>
        </w:rPr>
        <w:t xml:space="preserve">летнего </w:t>
      </w:r>
      <w:r>
        <w:rPr>
          <w:rFonts w:ascii="Times New Roman" w:hAnsi="Times New Roman"/>
          <w:bCs/>
          <w:sz w:val="26"/>
          <w:szCs w:val="26"/>
        </w:rPr>
        <w:t xml:space="preserve">творческого </w:t>
      </w:r>
      <w:r w:rsidRPr="00D23DDB">
        <w:rPr>
          <w:rFonts w:ascii="Times New Roman" w:hAnsi="Times New Roman"/>
          <w:bCs/>
          <w:sz w:val="26"/>
          <w:szCs w:val="26"/>
        </w:rPr>
        <w:t>проект</w:t>
      </w:r>
      <w:r>
        <w:rPr>
          <w:rFonts w:ascii="Times New Roman" w:hAnsi="Times New Roman"/>
          <w:bCs/>
          <w:sz w:val="26"/>
          <w:szCs w:val="26"/>
        </w:rPr>
        <w:t xml:space="preserve">а </w:t>
      </w:r>
      <w:r w:rsidRPr="00D23DDB">
        <w:rPr>
          <w:rFonts w:ascii="Times New Roman" w:hAnsi="Times New Roman"/>
          <w:bCs/>
          <w:sz w:val="26"/>
          <w:szCs w:val="26"/>
        </w:rPr>
        <w:t xml:space="preserve">«СтароСургутский </w:t>
      </w:r>
      <w:r w:rsidRPr="00D23DDB">
        <w:rPr>
          <w:rFonts w:ascii="Times New Roman" w:hAnsi="Times New Roman"/>
          <w:bCs/>
          <w:sz w:val="26"/>
          <w:szCs w:val="26"/>
          <w:lang w:val="en-US"/>
        </w:rPr>
        <w:t>ART</w:t>
      </w:r>
      <w:r w:rsidRPr="00D23DDB">
        <w:rPr>
          <w:rFonts w:ascii="Times New Roman" w:hAnsi="Times New Roman"/>
          <w:bCs/>
          <w:sz w:val="26"/>
          <w:szCs w:val="26"/>
        </w:rPr>
        <w:t>-квартал»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946820" w:rsidRDefault="00946820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946820" w:rsidRPr="00900260" w:rsidRDefault="00946820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</w:rPr>
      </w:pPr>
      <w:r w:rsidRPr="00900260">
        <w:rPr>
          <w:rFonts w:ascii="Times New Roman" w:hAnsi="Times New Roman"/>
          <w:bCs/>
          <w:sz w:val="26"/>
          <w:szCs w:val="26"/>
        </w:rPr>
        <w:t xml:space="preserve">в) победы творческих коллективов учреждений культурно-досугового типа в конкурсах и  фестивалях:  </w:t>
      </w:r>
    </w:p>
    <w:p w:rsidR="00EA26DA" w:rsidRPr="00900260" w:rsidRDefault="00EA26DA" w:rsidP="00EA1061">
      <w:pPr>
        <w:pStyle w:val="afd"/>
        <w:ind w:right="-568" w:firstLine="567"/>
        <w:jc w:val="both"/>
        <w:rPr>
          <w:rFonts w:ascii="Times New Roman" w:hAnsi="Times New Roman"/>
          <w:bCs/>
          <w:sz w:val="26"/>
          <w:szCs w:val="26"/>
        </w:rPr>
      </w:pPr>
      <w:r w:rsidRPr="00900260">
        <w:rPr>
          <w:rFonts w:ascii="Times New Roman" w:hAnsi="Times New Roman"/>
          <w:bCs/>
          <w:sz w:val="26"/>
          <w:szCs w:val="26"/>
        </w:rPr>
        <w:t>(показатели побед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 07 декабря 2016 года № 764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культуры»)</w:t>
      </w:r>
    </w:p>
    <w:p w:rsidR="00EA26DA" w:rsidRPr="00900260" w:rsidRDefault="00EA26DA" w:rsidP="00946820">
      <w:pPr>
        <w:pStyle w:val="afd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946820" w:rsidRPr="00900260" w:rsidRDefault="00946820" w:rsidP="00946820">
      <w:pPr>
        <w:pStyle w:val="afd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9"/>
        <w:gridCol w:w="1602"/>
        <w:gridCol w:w="2039"/>
        <w:gridCol w:w="1603"/>
        <w:gridCol w:w="1910"/>
      </w:tblGrid>
      <w:tr w:rsidR="00946820" w:rsidRPr="00900260" w:rsidTr="001469CC">
        <w:trPr>
          <w:trHeight w:val="565"/>
        </w:trPr>
        <w:tc>
          <w:tcPr>
            <w:tcW w:w="2769" w:type="dxa"/>
          </w:tcPr>
          <w:p w:rsidR="00946820" w:rsidRPr="00900260" w:rsidRDefault="00946820" w:rsidP="00EA26DA">
            <w:pPr>
              <w:jc w:val="center"/>
              <w:rPr>
                <w:b/>
                <w:sz w:val="24"/>
                <w:szCs w:val="24"/>
              </w:rPr>
            </w:pPr>
            <w:r w:rsidRPr="00900260">
              <w:rPr>
                <w:b/>
                <w:sz w:val="24"/>
                <w:szCs w:val="24"/>
              </w:rPr>
              <w:t>Статус фестивалей и конкурсов</w:t>
            </w:r>
          </w:p>
        </w:tc>
        <w:tc>
          <w:tcPr>
            <w:tcW w:w="1602" w:type="dxa"/>
          </w:tcPr>
          <w:p w:rsidR="00946820" w:rsidRPr="00900260" w:rsidRDefault="00946820" w:rsidP="0023552F">
            <w:pPr>
              <w:jc w:val="center"/>
              <w:rPr>
                <w:b/>
                <w:sz w:val="24"/>
                <w:szCs w:val="24"/>
              </w:rPr>
            </w:pPr>
            <w:r w:rsidRPr="00900260">
              <w:rPr>
                <w:b/>
                <w:sz w:val="24"/>
                <w:szCs w:val="24"/>
              </w:rPr>
              <w:t>Гран-при</w:t>
            </w:r>
          </w:p>
        </w:tc>
        <w:tc>
          <w:tcPr>
            <w:tcW w:w="2039" w:type="dxa"/>
          </w:tcPr>
          <w:p w:rsidR="00946820" w:rsidRPr="00900260" w:rsidRDefault="00946820" w:rsidP="0023552F">
            <w:pPr>
              <w:jc w:val="center"/>
              <w:rPr>
                <w:b/>
                <w:sz w:val="24"/>
                <w:szCs w:val="24"/>
              </w:rPr>
            </w:pPr>
            <w:r w:rsidRPr="00900260">
              <w:rPr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603" w:type="dxa"/>
          </w:tcPr>
          <w:p w:rsidR="00946820" w:rsidRPr="00900260" w:rsidRDefault="00946820" w:rsidP="0023552F">
            <w:pPr>
              <w:jc w:val="center"/>
              <w:rPr>
                <w:b/>
                <w:sz w:val="24"/>
                <w:szCs w:val="24"/>
              </w:rPr>
            </w:pPr>
            <w:r w:rsidRPr="00900260">
              <w:rPr>
                <w:b/>
                <w:sz w:val="24"/>
                <w:szCs w:val="24"/>
              </w:rPr>
              <w:t xml:space="preserve">Лауреат </w:t>
            </w:r>
            <w:r w:rsidRPr="00900260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900260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910" w:type="dxa"/>
          </w:tcPr>
          <w:p w:rsidR="00946820" w:rsidRPr="00900260" w:rsidRDefault="00946820" w:rsidP="0023552F">
            <w:pPr>
              <w:jc w:val="center"/>
              <w:rPr>
                <w:b/>
                <w:sz w:val="24"/>
                <w:szCs w:val="24"/>
              </w:rPr>
            </w:pPr>
            <w:r w:rsidRPr="00900260">
              <w:rPr>
                <w:b/>
                <w:sz w:val="24"/>
                <w:szCs w:val="24"/>
              </w:rPr>
              <w:t xml:space="preserve">Лауреат </w:t>
            </w:r>
            <w:r w:rsidRPr="00900260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900260">
              <w:rPr>
                <w:b/>
                <w:sz w:val="24"/>
                <w:szCs w:val="24"/>
              </w:rPr>
              <w:t>степени</w:t>
            </w:r>
          </w:p>
        </w:tc>
      </w:tr>
      <w:tr w:rsidR="001679E5" w:rsidRPr="00900260" w:rsidTr="001469CC">
        <w:trPr>
          <w:trHeight w:val="290"/>
        </w:trPr>
        <w:tc>
          <w:tcPr>
            <w:tcW w:w="2769" w:type="dxa"/>
          </w:tcPr>
          <w:p w:rsidR="001679E5" w:rsidRPr="00900260" w:rsidRDefault="001679E5" w:rsidP="00EA26DA">
            <w:pPr>
              <w:rPr>
                <w:sz w:val="24"/>
                <w:szCs w:val="24"/>
              </w:rPr>
            </w:pPr>
            <w:r w:rsidRPr="0090026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02" w:type="dxa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2039" w:type="dxa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1603" w:type="dxa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1910" w:type="dxa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900260" w:rsidTr="001469CC">
        <w:trPr>
          <w:trHeight w:val="565"/>
        </w:trPr>
        <w:tc>
          <w:tcPr>
            <w:tcW w:w="2769" w:type="dxa"/>
          </w:tcPr>
          <w:p w:rsidR="001679E5" w:rsidRPr="00900260" w:rsidRDefault="001679E5" w:rsidP="00EA26DA">
            <w:pPr>
              <w:rPr>
                <w:sz w:val="24"/>
                <w:szCs w:val="24"/>
              </w:rPr>
            </w:pPr>
            <w:r w:rsidRPr="00900260">
              <w:rPr>
                <w:sz w:val="24"/>
                <w:szCs w:val="24"/>
              </w:rPr>
              <w:t>Окружной, региональный</w:t>
            </w:r>
          </w:p>
        </w:tc>
        <w:tc>
          <w:tcPr>
            <w:tcW w:w="1602" w:type="dxa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2039" w:type="dxa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1603" w:type="dxa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1910" w:type="dxa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</w:tr>
      <w:tr w:rsidR="001679E5" w:rsidRPr="00900260" w:rsidTr="001469CC">
        <w:trPr>
          <w:trHeight w:val="550"/>
        </w:trPr>
        <w:tc>
          <w:tcPr>
            <w:tcW w:w="2769" w:type="dxa"/>
          </w:tcPr>
          <w:p w:rsidR="001679E5" w:rsidRPr="00900260" w:rsidRDefault="001679E5" w:rsidP="00EA26DA">
            <w:pPr>
              <w:rPr>
                <w:sz w:val="24"/>
                <w:szCs w:val="24"/>
              </w:rPr>
            </w:pPr>
            <w:r w:rsidRPr="00900260">
              <w:rPr>
                <w:sz w:val="24"/>
                <w:szCs w:val="24"/>
              </w:rPr>
              <w:t>Всероссийский, межрегиональный</w:t>
            </w:r>
          </w:p>
        </w:tc>
        <w:tc>
          <w:tcPr>
            <w:tcW w:w="1602" w:type="dxa"/>
          </w:tcPr>
          <w:p w:rsidR="001679E5" w:rsidRDefault="001679E5" w:rsidP="00632486">
            <w:pPr>
              <w:jc w:val="center"/>
            </w:pPr>
            <w:r w:rsidRPr="00EE7570">
              <w:t>-</w:t>
            </w:r>
          </w:p>
        </w:tc>
        <w:tc>
          <w:tcPr>
            <w:tcW w:w="2039" w:type="dxa"/>
          </w:tcPr>
          <w:p w:rsidR="001679E5" w:rsidRDefault="001679E5" w:rsidP="00632486">
            <w:pPr>
              <w:jc w:val="center"/>
            </w:pPr>
            <w:r w:rsidRPr="00EE7570">
              <w:t>-</w:t>
            </w:r>
          </w:p>
        </w:tc>
        <w:tc>
          <w:tcPr>
            <w:tcW w:w="1603" w:type="dxa"/>
          </w:tcPr>
          <w:p w:rsidR="001679E5" w:rsidRDefault="001679E5" w:rsidP="00632486">
            <w:pPr>
              <w:jc w:val="center"/>
            </w:pPr>
            <w:r w:rsidRPr="00EE7570">
              <w:t>-</w:t>
            </w:r>
          </w:p>
        </w:tc>
        <w:tc>
          <w:tcPr>
            <w:tcW w:w="1910" w:type="dxa"/>
          </w:tcPr>
          <w:p w:rsidR="001679E5" w:rsidRDefault="001679E5" w:rsidP="00632486">
            <w:pPr>
              <w:jc w:val="center"/>
            </w:pPr>
            <w:r w:rsidRPr="00EE7570">
              <w:t>-</w:t>
            </w:r>
          </w:p>
        </w:tc>
      </w:tr>
      <w:tr w:rsidR="00946820" w:rsidRPr="00900260" w:rsidTr="001469CC">
        <w:trPr>
          <w:trHeight w:val="275"/>
        </w:trPr>
        <w:tc>
          <w:tcPr>
            <w:tcW w:w="2769" w:type="dxa"/>
          </w:tcPr>
          <w:p w:rsidR="00946820" w:rsidRPr="00900260" w:rsidRDefault="00946820" w:rsidP="00EA26DA">
            <w:pPr>
              <w:rPr>
                <w:sz w:val="24"/>
                <w:szCs w:val="24"/>
              </w:rPr>
            </w:pPr>
            <w:r w:rsidRPr="00900260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602" w:type="dxa"/>
          </w:tcPr>
          <w:p w:rsidR="00946820" w:rsidRPr="00900260" w:rsidRDefault="00781165" w:rsidP="0063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</w:tcPr>
          <w:p w:rsidR="00946820" w:rsidRPr="001679E5" w:rsidRDefault="001679E5" w:rsidP="0063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46820" w:rsidRPr="00900260" w:rsidRDefault="00900260" w:rsidP="00632486">
            <w:pPr>
              <w:jc w:val="center"/>
              <w:rPr>
                <w:sz w:val="24"/>
                <w:szCs w:val="24"/>
                <w:lang w:val="en-US"/>
              </w:rPr>
            </w:pPr>
            <w:r w:rsidRPr="009002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</w:tcPr>
          <w:p w:rsidR="00946820" w:rsidRPr="00900260" w:rsidRDefault="00781165" w:rsidP="0063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20" w:rsidRPr="00900260" w:rsidTr="001469CC">
        <w:trPr>
          <w:trHeight w:val="290"/>
        </w:trPr>
        <w:tc>
          <w:tcPr>
            <w:tcW w:w="2769" w:type="dxa"/>
          </w:tcPr>
          <w:p w:rsidR="00946820" w:rsidRPr="00900260" w:rsidRDefault="00946820" w:rsidP="00EA26DA">
            <w:pPr>
              <w:rPr>
                <w:sz w:val="24"/>
                <w:szCs w:val="24"/>
              </w:rPr>
            </w:pPr>
            <w:r w:rsidRPr="00900260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</w:tcPr>
          <w:p w:rsidR="00946820" w:rsidRPr="00900260" w:rsidRDefault="00781165" w:rsidP="0063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</w:tcPr>
          <w:p w:rsidR="00946820" w:rsidRPr="001679E5" w:rsidRDefault="001679E5" w:rsidP="0063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46820" w:rsidRPr="00781165" w:rsidRDefault="00900260" w:rsidP="00632486">
            <w:pPr>
              <w:jc w:val="center"/>
              <w:rPr>
                <w:sz w:val="24"/>
                <w:szCs w:val="24"/>
              </w:rPr>
            </w:pPr>
            <w:r w:rsidRPr="009002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</w:tcPr>
          <w:p w:rsidR="00946820" w:rsidRPr="00900260" w:rsidRDefault="00781165" w:rsidP="0063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6820" w:rsidRPr="00900260" w:rsidRDefault="00946820" w:rsidP="00946820">
      <w:pPr>
        <w:ind w:firstLine="567"/>
        <w:rPr>
          <w:i/>
          <w:sz w:val="24"/>
          <w:szCs w:val="24"/>
        </w:rPr>
      </w:pPr>
    </w:p>
    <w:p w:rsidR="00946820" w:rsidRPr="00900260" w:rsidRDefault="00946820" w:rsidP="00946820">
      <w:pPr>
        <w:pStyle w:val="afd"/>
        <w:ind w:firstLine="567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46820" w:rsidRPr="00D0236F" w:rsidRDefault="00946820" w:rsidP="00946820">
      <w:pPr>
        <w:pStyle w:val="afd"/>
        <w:ind w:firstLine="567"/>
        <w:rPr>
          <w:rFonts w:ascii="Times New Roman" w:hAnsi="Times New Roman"/>
          <w:sz w:val="26"/>
          <w:szCs w:val="26"/>
        </w:rPr>
      </w:pPr>
      <w:r w:rsidRPr="00D0236F">
        <w:rPr>
          <w:rFonts w:ascii="Times New Roman" w:hAnsi="Times New Roman"/>
          <w:sz w:val="26"/>
          <w:szCs w:val="26"/>
        </w:rPr>
        <w:t>г) подробная таблица участия в фестивалях, конкурсах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0"/>
        <w:gridCol w:w="3816"/>
        <w:gridCol w:w="32"/>
        <w:gridCol w:w="2672"/>
        <w:gridCol w:w="32"/>
        <w:gridCol w:w="960"/>
        <w:gridCol w:w="32"/>
        <w:gridCol w:w="2045"/>
      </w:tblGrid>
      <w:tr w:rsidR="00946820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946820" w:rsidRPr="001846B2" w:rsidRDefault="00946820" w:rsidP="0023552F">
            <w:pPr>
              <w:rPr>
                <w:b/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№</w:t>
            </w:r>
          </w:p>
          <w:p w:rsidR="00946820" w:rsidRPr="001846B2" w:rsidRDefault="00946820" w:rsidP="0023552F">
            <w:pPr>
              <w:rPr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46820" w:rsidRPr="001846B2" w:rsidRDefault="00946820" w:rsidP="0023552F">
            <w:pPr>
              <w:rPr>
                <w:b/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Наименование мероприятия</w:t>
            </w:r>
          </w:p>
          <w:p w:rsidR="00946820" w:rsidRPr="001846B2" w:rsidRDefault="00946820" w:rsidP="0023552F">
            <w:pPr>
              <w:rPr>
                <w:b/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конкурса, фестиваля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1846B2" w:rsidRDefault="00946820" w:rsidP="0023552F">
            <w:pPr>
              <w:rPr>
                <w:b/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Место проведения и сроки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1846B2" w:rsidRDefault="00946820" w:rsidP="0023552F">
            <w:pPr>
              <w:rPr>
                <w:b/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Кол-во</w:t>
            </w:r>
          </w:p>
          <w:p w:rsidR="00946820" w:rsidRPr="001846B2" w:rsidRDefault="00946820" w:rsidP="0023552F">
            <w:pPr>
              <w:ind w:right="-108"/>
              <w:rPr>
                <w:b/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045" w:type="dxa"/>
            <w:shd w:val="clear" w:color="auto" w:fill="auto"/>
          </w:tcPr>
          <w:p w:rsidR="00946820" w:rsidRPr="001846B2" w:rsidRDefault="00946820" w:rsidP="0023552F">
            <w:pPr>
              <w:rPr>
                <w:b/>
                <w:sz w:val="22"/>
                <w:szCs w:val="22"/>
              </w:rPr>
            </w:pPr>
          </w:p>
          <w:p w:rsidR="00946820" w:rsidRPr="001846B2" w:rsidRDefault="00946820" w:rsidP="0023552F">
            <w:pPr>
              <w:rPr>
                <w:b/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Результативность</w:t>
            </w:r>
          </w:p>
        </w:tc>
      </w:tr>
      <w:tr w:rsidR="00946820" w:rsidRPr="001846B2" w:rsidTr="004B0F86">
        <w:trPr>
          <w:trHeight w:val="146"/>
        </w:trPr>
        <w:tc>
          <w:tcPr>
            <w:tcW w:w="10173" w:type="dxa"/>
            <w:gridSpan w:val="9"/>
            <w:shd w:val="clear" w:color="auto" w:fill="auto"/>
          </w:tcPr>
          <w:p w:rsidR="00946820" w:rsidRPr="00EA26DA" w:rsidRDefault="00946820" w:rsidP="0023552F">
            <w:pPr>
              <w:rPr>
                <w:b/>
                <w:sz w:val="22"/>
                <w:szCs w:val="22"/>
              </w:rPr>
            </w:pPr>
            <w:r w:rsidRPr="00EA26DA">
              <w:rPr>
                <w:b/>
                <w:sz w:val="22"/>
                <w:szCs w:val="22"/>
              </w:rPr>
              <w:t>Детский фольклорный коллектив «Луима ханса»</w:t>
            </w:r>
          </w:p>
        </w:tc>
      </w:tr>
      <w:tr w:rsidR="00946820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946820" w:rsidRPr="00EA26DA" w:rsidRDefault="00946820" w:rsidP="0023552F">
            <w:pPr>
              <w:rPr>
                <w:b/>
                <w:sz w:val="22"/>
                <w:szCs w:val="22"/>
              </w:rPr>
            </w:pPr>
            <w:r w:rsidRPr="00EA26DA"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46820" w:rsidRPr="00EA26DA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Традиционный праздник – обряд обско-угорских народов: «Тылыщ поры» – «Нарождение луны» – участие в концертной программе праздника</w:t>
            </w:r>
          </w:p>
          <w:p w:rsidR="00946820" w:rsidRPr="00EA26DA" w:rsidRDefault="00946820" w:rsidP="00235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EA26DA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МБУ ИКЦ</w:t>
            </w:r>
          </w:p>
          <w:p w:rsidR="00946820" w:rsidRPr="00EA26DA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«Старый Сургут»</w:t>
            </w:r>
          </w:p>
          <w:p w:rsidR="00946820" w:rsidRPr="00EA26DA" w:rsidRDefault="00EA26DA" w:rsidP="0023552F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04 марта 2017 год</w:t>
            </w:r>
            <w:r w:rsidR="007E0DBB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EA26DA" w:rsidRDefault="00946820" w:rsidP="0023552F">
            <w:pPr>
              <w:jc w:val="center"/>
              <w:rPr>
                <w:b/>
                <w:sz w:val="22"/>
                <w:szCs w:val="22"/>
              </w:rPr>
            </w:pPr>
            <w:r w:rsidRPr="00EA26DA">
              <w:rPr>
                <w:sz w:val="22"/>
                <w:szCs w:val="22"/>
              </w:rPr>
              <w:t>7 чел.</w:t>
            </w:r>
          </w:p>
        </w:tc>
        <w:tc>
          <w:tcPr>
            <w:tcW w:w="2045" w:type="dxa"/>
            <w:shd w:val="clear" w:color="auto" w:fill="auto"/>
          </w:tcPr>
          <w:p w:rsidR="00946820" w:rsidRPr="00EA26DA" w:rsidRDefault="00946820" w:rsidP="0023552F">
            <w:pPr>
              <w:rPr>
                <w:sz w:val="22"/>
                <w:szCs w:val="22"/>
              </w:rPr>
            </w:pPr>
            <w:r w:rsidRPr="00EA26DA">
              <w:rPr>
                <w:sz w:val="22"/>
                <w:szCs w:val="22"/>
              </w:rPr>
              <w:t xml:space="preserve">Участие </w:t>
            </w:r>
          </w:p>
        </w:tc>
      </w:tr>
      <w:tr w:rsidR="00946820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946820" w:rsidRPr="00EA26DA" w:rsidRDefault="00946820" w:rsidP="0023552F">
            <w:pPr>
              <w:rPr>
                <w:sz w:val="22"/>
                <w:szCs w:val="22"/>
              </w:rPr>
            </w:pPr>
            <w:r w:rsidRPr="00EA26DA">
              <w:rPr>
                <w:sz w:val="22"/>
                <w:szCs w:val="22"/>
              </w:rPr>
              <w:t>2.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46820" w:rsidRPr="00EA26DA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Традиционный праздник обско-угорских народов: «Вороний день» – праздник встречи весны народами Севера – участие в концертной программе праздника</w:t>
            </w:r>
          </w:p>
          <w:p w:rsidR="00946820" w:rsidRPr="00EA26DA" w:rsidRDefault="00946820" w:rsidP="00235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EA26DA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МБУ ИКЦ</w:t>
            </w:r>
          </w:p>
          <w:p w:rsidR="00946820" w:rsidRPr="00EA26DA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 xml:space="preserve"> «Старый Сургут»</w:t>
            </w:r>
          </w:p>
          <w:p w:rsidR="00946820" w:rsidRPr="00EA26DA" w:rsidRDefault="00EA26DA" w:rsidP="0023552F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08 апреля 2017 год</w:t>
            </w:r>
            <w:r w:rsidR="007E0DBB">
              <w:rPr>
                <w:bCs/>
                <w:sz w:val="22"/>
                <w:szCs w:val="22"/>
              </w:rPr>
              <w:t>а</w:t>
            </w:r>
          </w:p>
          <w:p w:rsidR="00946820" w:rsidRPr="00EA26DA" w:rsidRDefault="00946820" w:rsidP="002355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EA26DA" w:rsidRDefault="00946820" w:rsidP="0023552F">
            <w:pPr>
              <w:jc w:val="center"/>
              <w:rPr>
                <w:sz w:val="22"/>
                <w:szCs w:val="22"/>
              </w:rPr>
            </w:pPr>
            <w:r w:rsidRPr="00EA26DA">
              <w:rPr>
                <w:sz w:val="22"/>
                <w:szCs w:val="22"/>
              </w:rPr>
              <w:t>7 чел.</w:t>
            </w:r>
          </w:p>
        </w:tc>
        <w:tc>
          <w:tcPr>
            <w:tcW w:w="2045" w:type="dxa"/>
            <w:shd w:val="clear" w:color="auto" w:fill="auto"/>
          </w:tcPr>
          <w:p w:rsidR="00946820" w:rsidRPr="00EA26DA" w:rsidRDefault="00946820" w:rsidP="0023552F">
            <w:pPr>
              <w:rPr>
                <w:sz w:val="22"/>
                <w:szCs w:val="22"/>
              </w:rPr>
            </w:pPr>
            <w:r w:rsidRPr="00EA26DA">
              <w:rPr>
                <w:sz w:val="22"/>
                <w:szCs w:val="22"/>
              </w:rPr>
              <w:t>Участие</w:t>
            </w:r>
          </w:p>
        </w:tc>
      </w:tr>
      <w:tr w:rsidR="00946820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946820" w:rsidRPr="001846B2" w:rsidRDefault="00946820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3.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46820" w:rsidRPr="009F5444" w:rsidRDefault="009F5444" w:rsidP="009F54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к</w:t>
            </w:r>
            <w:r w:rsidR="00EA26DA" w:rsidRPr="009F5444">
              <w:rPr>
                <w:bCs/>
                <w:sz w:val="22"/>
                <w:szCs w:val="22"/>
              </w:rPr>
              <w:t>онцертн</w:t>
            </w:r>
            <w:r>
              <w:rPr>
                <w:bCs/>
                <w:sz w:val="22"/>
                <w:szCs w:val="22"/>
              </w:rPr>
              <w:t>ой</w:t>
            </w:r>
            <w:r w:rsidR="00EA26DA" w:rsidRPr="009F5444">
              <w:rPr>
                <w:bCs/>
                <w:sz w:val="22"/>
                <w:szCs w:val="22"/>
              </w:rPr>
              <w:t xml:space="preserve"> программ</w:t>
            </w:r>
            <w:r>
              <w:rPr>
                <w:bCs/>
                <w:sz w:val="22"/>
                <w:szCs w:val="22"/>
              </w:rPr>
              <w:t>е</w:t>
            </w:r>
            <w:r w:rsidRPr="009F5444">
              <w:rPr>
                <w:bCs/>
                <w:sz w:val="22"/>
                <w:szCs w:val="22"/>
              </w:rPr>
              <w:t xml:space="preserve"> в рамках ХХ городского фестиваля</w:t>
            </w:r>
            <w:r w:rsidR="00946820" w:rsidRPr="009F5444">
              <w:rPr>
                <w:bCs/>
                <w:sz w:val="22"/>
                <w:szCs w:val="22"/>
              </w:rPr>
              <w:t xml:space="preserve"> национальных культур «Соцветие»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9F5444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Площадь театра СурГУ </w:t>
            </w:r>
          </w:p>
          <w:p w:rsidR="00946820" w:rsidRPr="009F5444" w:rsidRDefault="009F5444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10</w:t>
            </w:r>
            <w:r w:rsidR="00946820" w:rsidRPr="009F5444">
              <w:rPr>
                <w:bCs/>
                <w:sz w:val="22"/>
                <w:szCs w:val="22"/>
              </w:rPr>
              <w:t xml:space="preserve"> июня 201</w:t>
            </w:r>
            <w:r w:rsidRPr="009F5444">
              <w:rPr>
                <w:bCs/>
                <w:sz w:val="22"/>
                <w:szCs w:val="22"/>
              </w:rPr>
              <w:t>7</w:t>
            </w:r>
            <w:r w:rsidR="00946820" w:rsidRPr="009F5444">
              <w:rPr>
                <w:bCs/>
                <w:sz w:val="22"/>
                <w:szCs w:val="22"/>
              </w:rPr>
              <w:t xml:space="preserve"> года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9F5444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7 чел.</w:t>
            </w:r>
          </w:p>
        </w:tc>
        <w:tc>
          <w:tcPr>
            <w:tcW w:w="2045" w:type="dxa"/>
            <w:shd w:val="clear" w:color="auto" w:fill="auto"/>
          </w:tcPr>
          <w:p w:rsidR="00946820" w:rsidRPr="009F5444" w:rsidRDefault="00946820" w:rsidP="009F5444">
            <w:pPr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Участие</w:t>
            </w:r>
          </w:p>
        </w:tc>
      </w:tr>
      <w:tr w:rsidR="00946820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075531" w:rsidRDefault="009F5444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У</w:t>
            </w:r>
            <w:r w:rsidR="00946820" w:rsidRPr="009F5444">
              <w:rPr>
                <w:bCs/>
                <w:sz w:val="22"/>
                <w:szCs w:val="22"/>
              </w:rPr>
              <w:t xml:space="preserve">частие в концертной программе </w:t>
            </w:r>
            <w:r w:rsidRPr="009F5444">
              <w:rPr>
                <w:bCs/>
                <w:sz w:val="22"/>
                <w:szCs w:val="22"/>
              </w:rPr>
              <w:t xml:space="preserve">национального праздника </w:t>
            </w:r>
          </w:p>
          <w:p w:rsidR="00946820" w:rsidRPr="009F5444" w:rsidRDefault="009F5444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«День обласа»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МБУ ИКЦ</w:t>
            </w:r>
          </w:p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 «Старый Сургут»</w:t>
            </w:r>
          </w:p>
          <w:p w:rsidR="00946820" w:rsidRPr="009F5444" w:rsidRDefault="00946820" w:rsidP="00075531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1</w:t>
            </w:r>
            <w:r w:rsidR="009F5444" w:rsidRPr="009F5444">
              <w:rPr>
                <w:bCs/>
                <w:sz w:val="22"/>
                <w:szCs w:val="22"/>
              </w:rPr>
              <w:t>7</w:t>
            </w:r>
            <w:r w:rsidRPr="009F5444">
              <w:rPr>
                <w:bCs/>
                <w:sz w:val="22"/>
                <w:szCs w:val="22"/>
              </w:rPr>
              <w:t xml:space="preserve"> июня 201</w:t>
            </w:r>
            <w:r w:rsidR="00075531">
              <w:rPr>
                <w:bCs/>
                <w:sz w:val="22"/>
                <w:szCs w:val="22"/>
              </w:rPr>
              <w:t>7</w:t>
            </w:r>
            <w:r w:rsidRPr="009F5444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7 чел.</w:t>
            </w:r>
          </w:p>
        </w:tc>
        <w:tc>
          <w:tcPr>
            <w:tcW w:w="2045" w:type="dxa"/>
            <w:shd w:val="clear" w:color="auto" w:fill="auto"/>
          </w:tcPr>
          <w:p w:rsidR="00946820" w:rsidRPr="009F5444" w:rsidRDefault="00946820" w:rsidP="009F5444">
            <w:pPr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Участие</w:t>
            </w:r>
          </w:p>
        </w:tc>
      </w:tr>
      <w:tr w:rsidR="00946820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46820" w:rsidRPr="009F5444" w:rsidRDefault="009F5444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У</w:t>
            </w:r>
            <w:r w:rsidR="00946820" w:rsidRPr="009F5444">
              <w:rPr>
                <w:bCs/>
                <w:sz w:val="22"/>
                <w:szCs w:val="22"/>
              </w:rPr>
              <w:t xml:space="preserve">частие в концертной программе </w:t>
            </w:r>
            <w:r w:rsidRPr="009F5444">
              <w:rPr>
                <w:bCs/>
                <w:sz w:val="22"/>
                <w:szCs w:val="22"/>
              </w:rPr>
              <w:t xml:space="preserve">Международного дня коренных народов мира </w:t>
            </w:r>
          </w:p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МБУ ИКЦ</w:t>
            </w:r>
          </w:p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«Старый Сургут» </w:t>
            </w:r>
          </w:p>
          <w:p w:rsidR="00946820" w:rsidRPr="009F5444" w:rsidRDefault="00946820" w:rsidP="00075531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9 августа 201</w:t>
            </w:r>
            <w:r w:rsidR="00075531">
              <w:rPr>
                <w:bCs/>
                <w:sz w:val="22"/>
                <w:szCs w:val="22"/>
              </w:rPr>
              <w:t>7</w:t>
            </w:r>
            <w:r w:rsidRPr="009F5444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9F5444" w:rsidRDefault="00946820" w:rsidP="009F5444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7 чел.</w:t>
            </w:r>
          </w:p>
        </w:tc>
        <w:tc>
          <w:tcPr>
            <w:tcW w:w="2045" w:type="dxa"/>
            <w:shd w:val="clear" w:color="auto" w:fill="auto"/>
          </w:tcPr>
          <w:p w:rsidR="00946820" w:rsidRPr="009F5444" w:rsidRDefault="00946820" w:rsidP="009F5444">
            <w:pPr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Участие</w:t>
            </w:r>
          </w:p>
        </w:tc>
      </w:tr>
      <w:tr w:rsidR="00946820" w:rsidRPr="001846B2" w:rsidTr="004B0F86">
        <w:trPr>
          <w:trHeight w:val="146"/>
        </w:trPr>
        <w:tc>
          <w:tcPr>
            <w:tcW w:w="10173" w:type="dxa"/>
            <w:gridSpan w:val="9"/>
            <w:shd w:val="clear" w:color="auto" w:fill="auto"/>
          </w:tcPr>
          <w:p w:rsidR="00946820" w:rsidRPr="00075531" w:rsidRDefault="00946820" w:rsidP="0023552F">
            <w:pPr>
              <w:rPr>
                <w:b/>
                <w:sz w:val="22"/>
                <w:szCs w:val="22"/>
              </w:rPr>
            </w:pPr>
            <w:r w:rsidRPr="00075531">
              <w:rPr>
                <w:b/>
                <w:sz w:val="22"/>
                <w:szCs w:val="22"/>
              </w:rPr>
              <w:t>Фольклорный коллектив «Аснэ»</w:t>
            </w:r>
          </w:p>
        </w:tc>
      </w:tr>
      <w:tr w:rsidR="00075531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075531" w:rsidRPr="00075531" w:rsidRDefault="00075531" w:rsidP="00675B63">
            <w:pPr>
              <w:rPr>
                <w:b/>
                <w:sz w:val="22"/>
                <w:szCs w:val="22"/>
              </w:rPr>
            </w:pPr>
            <w:r w:rsidRPr="00075531"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075531" w:rsidRPr="00075531" w:rsidRDefault="00075531" w:rsidP="00675B63">
            <w:pPr>
              <w:jc w:val="center"/>
              <w:rPr>
                <w:bCs/>
                <w:sz w:val="22"/>
                <w:szCs w:val="22"/>
              </w:rPr>
            </w:pPr>
            <w:r w:rsidRPr="00075531">
              <w:rPr>
                <w:bCs/>
                <w:sz w:val="22"/>
                <w:szCs w:val="22"/>
              </w:rPr>
              <w:t>Традиционный праздник – обряд обско-угорских народов: «Тылыщ поры» – «Нарождение луны» – участие в концертной программе праздника</w:t>
            </w:r>
          </w:p>
          <w:p w:rsidR="00075531" w:rsidRPr="00075531" w:rsidRDefault="00075531" w:rsidP="00675B63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075531" w:rsidRPr="00EA26DA" w:rsidRDefault="00075531" w:rsidP="00675B63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МБУ ИКЦ</w:t>
            </w:r>
          </w:p>
          <w:p w:rsidR="00075531" w:rsidRPr="00EA26DA" w:rsidRDefault="00075531" w:rsidP="00675B63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«Старый Сургут»</w:t>
            </w:r>
          </w:p>
          <w:p w:rsidR="00075531" w:rsidRPr="00EA26DA" w:rsidRDefault="00075531" w:rsidP="00675B63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04 марта 2017 год</w:t>
            </w:r>
            <w:r w:rsidR="007E0DBB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5531" w:rsidRPr="00EA26DA" w:rsidRDefault="00075531" w:rsidP="0067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A26D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045" w:type="dxa"/>
            <w:shd w:val="clear" w:color="auto" w:fill="auto"/>
          </w:tcPr>
          <w:p w:rsidR="00075531" w:rsidRPr="00EA26DA" w:rsidRDefault="00075531" w:rsidP="00675B63">
            <w:pPr>
              <w:rPr>
                <w:sz w:val="22"/>
                <w:szCs w:val="22"/>
              </w:rPr>
            </w:pPr>
            <w:r w:rsidRPr="00EA26DA">
              <w:rPr>
                <w:sz w:val="22"/>
                <w:szCs w:val="22"/>
              </w:rPr>
              <w:t xml:space="preserve">Участие </w:t>
            </w:r>
          </w:p>
        </w:tc>
      </w:tr>
      <w:tr w:rsidR="00075531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075531" w:rsidRPr="00075531" w:rsidRDefault="00075531" w:rsidP="00675B63">
            <w:pPr>
              <w:rPr>
                <w:sz w:val="22"/>
                <w:szCs w:val="22"/>
              </w:rPr>
            </w:pPr>
            <w:r w:rsidRPr="00075531">
              <w:rPr>
                <w:sz w:val="22"/>
                <w:szCs w:val="22"/>
              </w:rPr>
              <w:t>2.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075531" w:rsidRPr="00075531" w:rsidRDefault="00075531" w:rsidP="00675B63">
            <w:pPr>
              <w:jc w:val="center"/>
              <w:rPr>
                <w:bCs/>
                <w:sz w:val="22"/>
                <w:szCs w:val="22"/>
              </w:rPr>
            </w:pPr>
            <w:r w:rsidRPr="00075531">
              <w:rPr>
                <w:bCs/>
                <w:sz w:val="22"/>
                <w:szCs w:val="22"/>
              </w:rPr>
              <w:t>Участие в концертной программе фестиваля исторического моделирования и этнической музыки «Мангазейский ход»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075531" w:rsidRPr="00075531" w:rsidRDefault="00075531" w:rsidP="00075531">
            <w:pPr>
              <w:jc w:val="center"/>
              <w:rPr>
                <w:bCs/>
                <w:sz w:val="22"/>
                <w:szCs w:val="22"/>
              </w:rPr>
            </w:pPr>
            <w:r w:rsidRPr="00075531">
              <w:rPr>
                <w:bCs/>
                <w:sz w:val="22"/>
                <w:szCs w:val="22"/>
              </w:rPr>
              <w:t>МБУ ИКЦ</w:t>
            </w:r>
          </w:p>
          <w:p w:rsidR="00075531" w:rsidRPr="00075531" w:rsidRDefault="00075531" w:rsidP="00075531">
            <w:pPr>
              <w:jc w:val="center"/>
              <w:rPr>
                <w:bCs/>
                <w:sz w:val="22"/>
                <w:szCs w:val="22"/>
              </w:rPr>
            </w:pPr>
            <w:r w:rsidRPr="00075531">
              <w:rPr>
                <w:bCs/>
                <w:sz w:val="22"/>
                <w:szCs w:val="22"/>
              </w:rPr>
              <w:t>«Старый Сургут»</w:t>
            </w:r>
          </w:p>
          <w:p w:rsidR="00075531" w:rsidRPr="00075531" w:rsidRDefault="00075531" w:rsidP="00075531">
            <w:pPr>
              <w:jc w:val="center"/>
              <w:rPr>
                <w:bCs/>
                <w:sz w:val="22"/>
                <w:szCs w:val="22"/>
              </w:rPr>
            </w:pPr>
            <w:r w:rsidRPr="00075531">
              <w:rPr>
                <w:bCs/>
                <w:sz w:val="22"/>
                <w:szCs w:val="22"/>
              </w:rPr>
              <w:t>03-04 июня 2017 год</w:t>
            </w:r>
            <w:r w:rsidR="007E0DBB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5531" w:rsidRPr="00075531" w:rsidRDefault="00075531" w:rsidP="00675B63">
            <w:pPr>
              <w:jc w:val="center"/>
              <w:rPr>
                <w:b/>
                <w:sz w:val="22"/>
                <w:szCs w:val="22"/>
              </w:rPr>
            </w:pPr>
            <w:r w:rsidRPr="00075531">
              <w:rPr>
                <w:sz w:val="22"/>
                <w:szCs w:val="22"/>
              </w:rPr>
              <w:t>10 чел.</w:t>
            </w:r>
          </w:p>
        </w:tc>
        <w:tc>
          <w:tcPr>
            <w:tcW w:w="2045" w:type="dxa"/>
            <w:shd w:val="clear" w:color="auto" w:fill="auto"/>
          </w:tcPr>
          <w:p w:rsidR="00075531" w:rsidRPr="00075531" w:rsidRDefault="00075531" w:rsidP="00675B63">
            <w:pPr>
              <w:rPr>
                <w:sz w:val="22"/>
                <w:szCs w:val="22"/>
              </w:rPr>
            </w:pPr>
            <w:r w:rsidRPr="00075531">
              <w:rPr>
                <w:sz w:val="22"/>
                <w:szCs w:val="22"/>
              </w:rPr>
              <w:t xml:space="preserve">Благодарственное письмо </w:t>
            </w:r>
          </w:p>
        </w:tc>
      </w:tr>
      <w:tr w:rsidR="00946820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946820" w:rsidRPr="007E0DBB" w:rsidRDefault="007E0DBB" w:rsidP="0023552F">
            <w:pPr>
              <w:rPr>
                <w:sz w:val="22"/>
                <w:szCs w:val="22"/>
              </w:rPr>
            </w:pPr>
            <w:r w:rsidRPr="007E0DBB">
              <w:rPr>
                <w:sz w:val="22"/>
                <w:szCs w:val="22"/>
              </w:rPr>
              <w:t>3.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7E0DBB" w:rsidRPr="007E0DBB" w:rsidRDefault="007E0DBB" w:rsidP="007E0DBB">
            <w:pPr>
              <w:jc w:val="center"/>
              <w:rPr>
                <w:bCs/>
                <w:sz w:val="22"/>
                <w:szCs w:val="22"/>
              </w:rPr>
            </w:pPr>
            <w:r w:rsidRPr="007E0DBB">
              <w:rPr>
                <w:bCs/>
                <w:sz w:val="22"/>
                <w:szCs w:val="22"/>
              </w:rPr>
              <w:t xml:space="preserve">Участие в мероприятии </w:t>
            </w:r>
          </w:p>
          <w:p w:rsidR="00946820" w:rsidRPr="007E0DBB" w:rsidRDefault="007E0DBB" w:rsidP="007E0DBB">
            <w:pPr>
              <w:jc w:val="center"/>
              <w:rPr>
                <w:bCs/>
                <w:sz w:val="22"/>
                <w:szCs w:val="22"/>
              </w:rPr>
            </w:pPr>
            <w:r w:rsidRPr="007E0DBB">
              <w:rPr>
                <w:bCs/>
                <w:sz w:val="22"/>
                <w:szCs w:val="22"/>
              </w:rPr>
              <w:t>«Мой край – Югра»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7E0DBB" w:rsidRDefault="007E0DBB" w:rsidP="0023552F">
            <w:pPr>
              <w:jc w:val="center"/>
              <w:rPr>
                <w:bCs/>
                <w:sz w:val="22"/>
                <w:szCs w:val="22"/>
              </w:rPr>
            </w:pPr>
            <w:r w:rsidRPr="007E0DBB">
              <w:rPr>
                <w:bCs/>
                <w:sz w:val="22"/>
                <w:szCs w:val="22"/>
              </w:rPr>
              <w:t>г. Сургут</w:t>
            </w:r>
          </w:p>
          <w:p w:rsidR="007E0DBB" w:rsidRPr="007E0DBB" w:rsidRDefault="007E0DBB" w:rsidP="0023552F">
            <w:pPr>
              <w:jc w:val="center"/>
              <w:rPr>
                <w:bCs/>
                <w:sz w:val="22"/>
                <w:szCs w:val="22"/>
              </w:rPr>
            </w:pPr>
            <w:r w:rsidRPr="007E0DBB">
              <w:rPr>
                <w:bCs/>
                <w:sz w:val="22"/>
                <w:szCs w:val="22"/>
              </w:rPr>
              <w:t xml:space="preserve">БУ «Геронтологический </w:t>
            </w:r>
            <w:r w:rsidRPr="007E0DBB">
              <w:rPr>
                <w:bCs/>
                <w:sz w:val="22"/>
                <w:szCs w:val="22"/>
              </w:rPr>
              <w:lastRenderedPageBreak/>
              <w:t>центр»</w:t>
            </w:r>
          </w:p>
          <w:p w:rsidR="007E0DBB" w:rsidRPr="007E0DBB" w:rsidRDefault="007E0DBB" w:rsidP="0023552F">
            <w:pPr>
              <w:jc w:val="center"/>
              <w:rPr>
                <w:bCs/>
                <w:sz w:val="22"/>
                <w:szCs w:val="22"/>
              </w:rPr>
            </w:pPr>
            <w:r w:rsidRPr="007E0DBB">
              <w:rPr>
                <w:bCs/>
                <w:sz w:val="22"/>
                <w:szCs w:val="22"/>
              </w:rPr>
              <w:t>13 декабря 2017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7E0DBB" w:rsidRDefault="007E0DBB" w:rsidP="0023552F">
            <w:pPr>
              <w:jc w:val="center"/>
              <w:rPr>
                <w:sz w:val="22"/>
                <w:szCs w:val="22"/>
              </w:rPr>
            </w:pPr>
            <w:r w:rsidRPr="007E0DBB">
              <w:rPr>
                <w:sz w:val="22"/>
                <w:szCs w:val="22"/>
              </w:rPr>
              <w:lastRenderedPageBreak/>
              <w:t>10 чел.</w:t>
            </w:r>
          </w:p>
        </w:tc>
        <w:tc>
          <w:tcPr>
            <w:tcW w:w="2045" w:type="dxa"/>
            <w:shd w:val="clear" w:color="auto" w:fill="auto"/>
          </w:tcPr>
          <w:p w:rsidR="00946820" w:rsidRPr="007E0DBB" w:rsidRDefault="007E0DBB" w:rsidP="0023552F">
            <w:pPr>
              <w:rPr>
                <w:sz w:val="22"/>
                <w:szCs w:val="22"/>
              </w:rPr>
            </w:pPr>
            <w:r w:rsidRPr="007E0DBB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946820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946820" w:rsidRPr="007E0DBB" w:rsidRDefault="007E0DBB" w:rsidP="0023552F">
            <w:pPr>
              <w:rPr>
                <w:sz w:val="22"/>
                <w:szCs w:val="22"/>
              </w:rPr>
            </w:pPr>
            <w:r w:rsidRPr="007E0DB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946820" w:rsidRPr="007E0DBB" w:rsidRDefault="007E0DBB" w:rsidP="007E0DBB">
            <w:pPr>
              <w:jc w:val="center"/>
              <w:rPr>
                <w:bCs/>
                <w:sz w:val="22"/>
                <w:szCs w:val="22"/>
              </w:rPr>
            </w:pPr>
            <w:r w:rsidRPr="007E0DBB">
              <w:rPr>
                <w:bCs/>
                <w:sz w:val="22"/>
                <w:szCs w:val="22"/>
              </w:rPr>
              <w:t>Участие в концертной программе Фестиваля «Соцветие народов»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7E0DBB" w:rsidRDefault="007E0DBB" w:rsidP="0023552F">
            <w:pPr>
              <w:jc w:val="center"/>
              <w:rPr>
                <w:bCs/>
                <w:sz w:val="22"/>
                <w:szCs w:val="22"/>
              </w:rPr>
            </w:pPr>
            <w:r w:rsidRPr="007E0DBB">
              <w:rPr>
                <w:bCs/>
                <w:sz w:val="22"/>
                <w:szCs w:val="22"/>
              </w:rPr>
              <w:t>Г. Сургут</w:t>
            </w:r>
          </w:p>
          <w:p w:rsidR="007E0DBB" w:rsidRPr="007E0DBB" w:rsidRDefault="007E0DBB" w:rsidP="0023552F">
            <w:pPr>
              <w:jc w:val="center"/>
              <w:rPr>
                <w:bCs/>
                <w:sz w:val="22"/>
                <w:szCs w:val="22"/>
              </w:rPr>
            </w:pPr>
            <w:r w:rsidRPr="007E0DBB">
              <w:rPr>
                <w:bCs/>
                <w:sz w:val="22"/>
                <w:szCs w:val="22"/>
              </w:rPr>
              <w:t xml:space="preserve">МБ ДОУ детский сад №6 «Василек»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7E0DBB" w:rsidRDefault="007E0DBB" w:rsidP="0023552F">
            <w:pPr>
              <w:jc w:val="center"/>
              <w:rPr>
                <w:sz w:val="22"/>
                <w:szCs w:val="22"/>
              </w:rPr>
            </w:pPr>
            <w:r w:rsidRPr="007E0DBB">
              <w:rPr>
                <w:sz w:val="22"/>
                <w:szCs w:val="22"/>
              </w:rPr>
              <w:t>1 чел.</w:t>
            </w:r>
          </w:p>
        </w:tc>
        <w:tc>
          <w:tcPr>
            <w:tcW w:w="2045" w:type="dxa"/>
            <w:shd w:val="clear" w:color="auto" w:fill="auto"/>
          </w:tcPr>
          <w:p w:rsidR="00946820" w:rsidRPr="007E0DBB" w:rsidRDefault="007E0DBB" w:rsidP="0023552F">
            <w:pPr>
              <w:rPr>
                <w:sz w:val="22"/>
                <w:szCs w:val="22"/>
              </w:rPr>
            </w:pPr>
            <w:r w:rsidRPr="007E0DBB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8A59AB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8A59AB" w:rsidRPr="001846B2" w:rsidRDefault="007E0DBB" w:rsidP="0023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59AB" w:rsidRPr="001846B2">
              <w:rPr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8A59AB" w:rsidRPr="00EA26DA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Традиционный праздник обско-угорских народов: «Вороний день» – праздник встречи весны народами Севера – участие в концертной программе праздника</w:t>
            </w:r>
          </w:p>
          <w:p w:rsidR="008A59AB" w:rsidRPr="00EA26DA" w:rsidRDefault="008A59AB" w:rsidP="00675B63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8A59AB" w:rsidRPr="00EA26DA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МБУ ИКЦ</w:t>
            </w:r>
          </w:p>
          <w:p w:rsidR="008A59AB" w:rsidRPr="00EA26DA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 xml:space="preserve"> «Старый Сургут»</w:t>
            </w:r>
          </w:p>
          <w:p w:rsidR="008A59AB" w:rsidRPr="00EA26DA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EA26DA">
              <w:rPr>
                <w:bCs/>
                <w:sz w:val="22"/>
                <w:szCs w:val="22"/>
              </w:rPr>
              <w:t>08 апреля 2017 год</w:t>
            </w:r>
          </w:p>
          <w:p w:rsidR="008A59AB" w:rsidRPr="00EA26DA" w:rsidRDefault="008A59AB" w:rsidP="00675B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A59AB" w:rsidRPr="00EA26DA" w:rsidRDefault="008A59AB" w:rsidP="0067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A26D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045" w:type="dxa"/>
            <w:shd w:val="clear" w:color="auto" w:fill="auto"/>
          </w:tcPr>
          <w:p w:rsidR="008A59AB" w:rsidRPr="00EA26DA" w:rsidRDefault="008A59AB" w:rsidP="00675B63">
            <w:pPr>
              <w:rPr>
                <w:sz w:val="22"/>
                <w:szCs w:val="22"/>
              </w:rPr>
            </w:pPr>
            <w:r w:rsidRPr="00EA26DA">
              <w:rPr>
                <w:sz w:val="22"/>
                <w:szCs w:val="22"/>
              </w:rPr>
              <w:t>Участие</w:t>
            </w:r>
          </w:p>
        </w:tc>
      </w:tr>
      <w:tr w:rsidR="008A59AB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8A59AB" w:rsidRPr="001846B2" w:rsidRDefault="007E0DBB" w:rsidP="0023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59AB" w:rsidRPr="001846B2">
              <w:rPr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к</w:t>
            </w:r>
            <w:r w:rsidRPr="009F5444">
              <w:rPr>
                <w:bCs/>
                <w:sz w:val="22"/>
                <w:szCs w:val="22"/>
              </w:rPr>
              <w:t>онцертн</w:t>
            </w:r>
            <w:r>
              <w:rPr>
                <w:bCs/>
                <w:sz w:val="22"/>
                <w:szCs w:val="22"/>
              </w:rPr>
              <w:t>ой</w:t>
            </w:r>
            <w:r w:rsidRPr="009F5444">
              <w:rPr>
                <w:bCs/>
                <w:sz w:val="22"/>
                <w:szCs w:val="22"/>
              </w:rPr>
              <w:t xml:space="preserve"> программ</w:t>
            </w:r>
            <w:r>
              <w:rPr>
                <w:bCs/>
                <w:sz w:val="22"/>
                <w:szCs w:val="22"/>
              </w:rPr>
              <w:t>е</w:t>
            </w:r>
            <w:r w:rsidRPr="009F5444">
              <w:rPr>
                <w:bCs/>
                <w:sz w:val="22"/>
                <w:szCs w:val="22"/>
              </w:rPr>
              <w:t xml:space="preserve"> в рамках ХХ городского фестиваля национальных культур «Соцветие»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Площадь театра СурГУ </w:t>
            </w:r>
          </w:p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10 июня 2017 года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  <w:r w:rsidRPr="009F544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2045" w:type="dxa"/>
            <w:shd w:val="clear" w:color="auto" w:fill="auto"/>
          </w:tcPr>
          <w:p w:rsidR="008A59AB" w:rsidRPr="009F5444" w:rsidRDefault="008A59AB" w:rsidP="00675B63">
            <w:pPr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Участие</w:t>
            </w:r>
          </w:p>
        </w:tc>
      </w:tr>
      <w:tr w:rsidR="008A59AB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8A59AB" w:rsidRPr="001846B2" w:rsidRDefault="007E0DBB" w:rsidP="0023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59AB" w:rsidRPr="001846B2">
              <w:rPr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8A59AB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Участие в концертной программе национального праздника </w:t>
            </w:r>
          </w:p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«День обласа»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МБУ ИКЦ</w:t>
            </w:r>
          </w:p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 «Старый Сургут»</w:t>
            </w:r>
          </w:p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17 июня 201</w:t>
            </w:r>
            <w:r>
              <w:rPr>
                <w:bCs/>
                <w:sz w:val="22"/>
                <w:szCs w:val="22"/>
              </w:rPr>
              <w:t>7</w:t>
            </w:r>
            <w:r w:rsidRPr="009F5444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9F5444">
              <w:rPr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2045" w:type="dxa"/>
            <w:shd w:val="clear" w:color="auto" w:fill="auto"/>
          </w:tcPr>
          <w:p w:rsidR="008A59AB" w:rsidRPr="009F5444" w:rsidRDefault="008A59AB" w:rsidP="00675B63">
            <w:pPr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Участие</w:t>
            </w:r>
          </w:p>
        </w:tc>
      </w:tr>
      <w:tr w:rsidR="008A59AB" w:rsidRPr="001846B2" w:rsidTr="004B0F86">
        <w:trPr>
          <w:trHeight w:val="146"/>
        </w:trPr>
        <w:tc>
          <w:tcPr>
            <w:tcW w:w="534" w:type="dxa"/>
            <w:shd w:val="clear" w:color="auto" w:fill="auto"/>
          </w:tcPr>
          <w:p w:rsidR="008A59AB" w:rsidRPr="001846B2" w:rsidRDefault="007E0DBB" w:rsidP="0023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59AB" w:rsidRPr="001846B2">
              <w:rPr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shd w:val="clear" w:color="auto" w:fill="auto"/>
          </w:tcPr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Участие в концертной программе Международного дня коренных народов мира </w:t>
            </w:r>
          </w:p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МБУ ИКЦ</w:t>
            </w:r>
          </w:p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«Старый Сургут» </w:t>
            </w:r>
          </w:p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9 августа 201</w:t>
            </w:r>
            <w:r>
              <w:rPr>
                <w:bCs/>
                <w:sz w:val="22"/>
                <w:szCs w:val="22"/>
              </w:rPr>
              <w:t>7</w:t>
            </w:r>
            <w:r w:rsidRPr="009F5444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59AB" w:rsidRPr="009F5444" w:rsidRDefault="008A59AB" w:rsidP="00675B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9F5444">
              <w:rPr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2045" w:type="dxa"/>
            <w:shd w:val="clear" w:color="auto" w:fill="auto"/>
          </w:tcPr>
          <w:p w:rsidR="008A59AB" w:rsidRPr="009F5444" w:rsidRDefault="008A59AB" w:rsidP="00675B63">
            <w:pPr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>Участие</w:t>
            </w:r>
          </w:p>
        </w:tc>
      </w:tr>
      <w:tr w:rsidR="00946820" w:rsidRPr="001846B2" w:rsidTr="004B0F86">
        <w:trPr>
          <w:trHeight w:val="146"/>
        </w:trPr>
        <w:tc>
          <w:tcPr>
            <w:tcW w:w="10173" w:type="dxa"/>
            <w:gridSpan w:val="9"/>
            <w:shd w:val="clear" w:color="auto" w:fill="auto"/>
          </w:tcPr>
          <w:p w:rsidR="00946820" w:rsidRPr="00675B63" w:rsidRDefault="00946820" w:rsidP="0023552F">
            <w:pPr>
              <w:rPr>
                <w:b/>
                <w:sz w:val="22"/>
                <w:szCs w:val="22"/>
              </w:rPr>
            </w:pPr>
            <w:r w:rsidRPr="00675B63">
              <w:rPr>
                <w:b/>
                <w:sz w:val="22"/>
                <w:szCs w:val="22"/>
              </w:rPr>
              <w:t>Клуб любителей Декоративно-прикладного искусства</w:t>
            </w:r>
          </w:p>
        </w:tc>
      </w:tr>
      <w:tr w:rsidR="00946820" w:rsidRPr="001846B2" w:rsidTr="004B0F86">
        <w:trPr>
          <w:trHeight w:val="146"/>
        </w:trPr>
        <w:tc>
          <w:tcPr>
            <w:tcW w:w="584" w:type="dxa"/>
            <w:gridSpan w:val="2"/>
            <w:shd w:val="clear" w:color="auto" w:fill="auto"/>
          </w:tcPr>
          <w:p w:rsidR="00946820" w:rsidRPr="007400AC" w:rsidRDefault="007400AC" w:rsidP="007400AC">
            <w:pPr>
              <w:rPr>
                <w:sz w:val="22"/>
                <w:szCs w:val="22"/>
                <w:lang w:val="en-US"/>
              </w:rPr>
            </w:pPr>
            <w:r w:rsidRPr="007400AC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816" w:type="dxa"/>
            <w:shd w:val="clear" w:color="auto" w:fill="auto"/>
          </w:tcPr>
          <w:p w:rsidR="00946820" w:rsidRPr="00675B63" w:rsidRDefault="00675B63" w:rsidP="00675B63">
            <w:pPr>
              <w:jc w:val="center"/>
              <w:rPr>
                <w:bCs/>
                <w:sz w:val="22"/>
                <w:szCs w:val="22"/>
              </w:rPr>
            </w:pPr>
            <w:r w:rsidRPr="00675B63">
              <w:rPr>
                <w:bCs/>
                <w:sz w:val="22"/>
                <w:szCs w:val="22"/>
              </w:rPr>
              <w:t>Концертная программа в рамках народного гуляния «Ма</w:t>
            </w:r>
            <w:r w:rsidR="00946820" w:rsidRPr="00675B63">
              <w:rPr>
                <w:bCs/>
                <w:sz w:val="22"/>
                <w:szCs w:val="22"/>
              </w:rPr>
              <w:t>сленица»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675B63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675B63">
              <w:rPr>
                <w:bCs/>
                <w:sz w:val="22"/>
                <w:szCs w:val="22"/>
              </w:rPr>
              <w:t>Площадь перед театром СурГУ</w:t>
            </w:r>
          </w:p>
          <w:p w:rsidR="00946820" w:rsidRPr="00675B63" w:rsidRDefault="00675B63" w:rsidP="00675B63">
            <w:pPr>
              <w:jc w:val="center"/>
              <w:rPr>
                <w:bCs/>
                <w:sz w:val="22"/>
                <w:szCs w:val="22"/>
              </w:rPr>
            </w:pPr>
            <w:r w:rsidRPr="00675B63">
              <w:rPr>
                <w:bCs/>
                <w:sz w:val="22"/>
                <w:szCs w:val="22"/>
              </w:rPr>
              <w:t>26</w:t>
            </w:r>
            <w:r w:rsidR="00946820" w:rsidRPr="00675B63">
              <w:rPr>
                <w:bCs/>
                <w:sz w:val="22"/>
                <w:szCs w:val="22"/>
              </w:rPr>
              <w:t xml:space="preserve"> </w:t>
            </w:r>
            <w:r w:rsidRPr="00675B63">
              <w:rPr>
                <w:bCs/>
                <w:sz w:val="22"/>
                <w:szCs w:val="22"/>
              </w:rPr>
              <w:t>февраля</w:t>
            </w:r>
            <w:r w:rsidR="00946820" w:rsidRPr="00675B63">
              <w:rPr>
                <w:bCs/>
                <w:sz w:val="22"/>
                <w:szCs w:val="22"/>
              </w:rPr>
              <w:t xml:space="preserve"> 201</w:t>
            </w:r>
            <w:r w:rsidRPr="00675B63">
              <w:rPr>
                <w:bCs/>
                <w:sz w:val="22"/>
                <w:szCs w:val="22"/>
              </w:rPr>
              <w:t>7</w:t>
            </w:r>
            <w:r w:rsidR="00946820" w:rsidRPr="00675B63">
              <w:rPr>
                <w:bCs/>
                <w:sz w:val="22"/>
                <w:szCs w:val="22"/>
              </w:rPr>
              <w:t xml:space="preserve"> года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675B63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675B63">
              <w:rPr>
                <w:bCs/>
                <w:sz w:val="22"/>
                <w:szCs w:val="22"/>
              </w:rPr>
              <w:t xml:space="preserve">14 </w:t>
            </w:r>
            <w:r w:rsidRPr="00675B63">
              <w:rPr>
                <w:sz w:val="22"/>
                <w:szCs w:val="22"/>
              </w:rPr>
              <w:t>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46820" w:rsidRPr="00675B63" w:rsidRDefault="00946820" w:rsidP="0023552F">
            <w:pPr>
              <w:rPr>
                <w:sz w:val="22"/>
                <w:szCs w:val="22"/>
              </w:rPr>
            </w:pPr>
            <w:r w:rsidRPr="00675B63">
              <w:rPr>
                <w:sz w:val="22"/>
                <w:szCs w:val="22"/>
              </w:rPr>
              <w:t>Участие</w:t>
            </w:r>
            <w:r w:rsidR="00675B63" w:rsidRPr="00675B63">
              <w:rPr>
                <w:sz w:val="22"/>
                <w:szCs w:val="22"/>
              </w:rPr>
              <w:t xml:space="preserve"> в выставке-ярмарке</w:t>
            </w:r>
          </w:p>
        </w:tc>
      </w:tr>
      <w:tr w:rsidR="00675B63" w:rsidRPr="001846B2" w:rsidTr="004B0F86">
        <w:trPr>
          <w:trHeight w:val="146"/>
        </w:trPr>
        <w:tc>
          <w:tcPr>
            <w:tcW w:w="584" w:type="dxa"/>
            <w:gridSpan w:val="2"/>
            <w:shd w:val="clear" w:color="auto" w:fill="auto"/>
          </w:tcPr>
          <w:p w:rsidR="00675B63" w:rsidRPr="007400AC" w:rsidRDefault="007400AC" w:rsidP="0023552F">
            <w:pPr>
              <w:rPr>
                <w:sz w:val="22"/>
                <w:szCs w:val="22"/>
                <w:lang w:val="en-US"/>
              </w:rPr>
            </w:pPr>
            <w:r w:rsidRPr="007400AC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816" w:type="dxa"/>
            <w:shd w:val="clear" w:color="auto" w:fill="auto"/>
          </w:tcPr>
          <w:p w:rsidR="00675B63" w:rsidRPr="001846B2" w:rsidRDefault="00675B63" w:rsidP="00675B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r w:rsidRPr="001846B2">
              <w:rPr>
                <w:bCs/>
                <w:sz w:val="22"/>
                <w:szCs w:val="22"/>
                <w:lang w:val="en-US"/>
              </w:rPr>
              <w:t>V</w:t>
            </w:r>
            <w:r w:rsidRPr="001846B2">
              <w:rPr>
                <w:bCs/>
                <w:sz w:val="22"/>
                <w:szCs w:val="22"/>
              </w:rPr>
              <w:t xml:space="preserve"> Городск</w:t>
            </w:r>
            <w:r>
              <w:rPr>
                <w:bCs/>
                <w:sz w:val="22"/>
                <w:szCs w:val="22"/>
              </w:rPr>
              <w:t>ой</w:t>
            </w:r>
            <w:r w:rsidRPr="001846B2">
              <w:rPr>
                <w:bCs/>
                <w:sz w:val="22"/>
                <w:szCs w:val="22"/>
              </w:rPr>
              <w:t xml:space="preserve"> детско-юношеск</w:t>
            </w:r>
            <w:r>
              <w:rPr>
                <w:bCs/>
                <w:sz w:val="22"/>
                <w:szCs w:val="22"/>
              </w:rPr>
              <w:t xml:space="preserve">ой </w:t>
            </w:r>
            <w:r w:rsidRPr="001846B2">
              <w:rPr>
                <w:bCs/>
                <w:sz w:val="22"/>
                <w:szCs w:val="22"/>
              </w:rPr>
              <w:t>научно-практическ</w:t>
            </w:r>
            <w:r>
              <w:rPr>
                <w:bCs/>
                <w:sz w:val="22"/>
                <w:szCs w:val="22"/>
              </w:rPr>
              <w:t>ой</w:t>
            </w:r>
            <w:r w:rsidRPr="001846B2">
              <w:rPr>
                <w:bCs/>
                <w:sz w:val="22"/>
                <w:szCs w:val="22"/>
              </w:rPr>
              <w:t xml:space="preserve"> конференци</w:t>
            </w:r>
            <w:r>
              <w:rPr>
                <w:bCs/>
                <w:sz w:val="22"/>
                <w:szCs w:val="22"/>
              </w:rPr>
              <w:t>и</w:t>
            </w:r>
            <w:r w:rsidRPr="001846B2">
              <w:rPr>
                <w:bCs/>
                <w:sz w:val="22"/>
                <w:szCs w:val="22"/>
              </w:rPr>
              <w:t xml:space="preserve"> «Традиционные ремёсла и декоративно-прикладное искусство: прошлое, настоящее, будущее»;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675B63" w:rsidRPr="001846B2" w:rsidRDefault="00675B63" w:rsidP="00675B63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Центральная городская библиотека им. А.С.Пушкина</w:t>
            </w:r>
          </w:p>
          <w:p w:rsidR="00675B63" w:rsidRPr="001846B2" w:rsidRDefault="00675B63" w:rsidP="00675B63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17-18 марта 2017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5B63" w:rsidRPr="001846B2" w:rsidRDefault="00675B63" w:rsidP="00675B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1846B2">
              <w:rPr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675B63" w:rsidRPr="00675B63" w:rsidRDefault="00675B63" w:rsidP="0023552F">
            <w:pPr>
              <w:rPr>
                <w:bCs/>
                <w:sz w:val="22"/>
                <w:szCs w:val="22"/>
              </w:rPr>
            </w:pPr>
            <w:r w:rsidRPr="00675B63">
              <w:rPr>
                <w:bCs/>
                <w:sz w:val="22"/>
                <w:szCs w:val="22"/>
              </w:rPr>
              <w:t>Благодарственное письмо</w:t>
            </w:r>
          </w:p>
        </w:tc>
      </w:tr>
      <w:tr w:rsidR="00946820" w:rsidRPr="001846B2" w:rsidTr="004B0F86">
        <w:trPr>
          <w:trHeight w:val="146"/>
        </w:trPr>
        <w:tc>
          <w:tcPr>
            <w:tcW w:w="584" w:type="dxa"/>
            <w:gridSpan w:val="2"/>
            <w:shd w:val="clear" w:color="auto" w:fill="auto"/>
          </w:tcPr>
          <w:p w:rsidR="00946820" w:rsidRPr="007400AC" w:rsidRDefault="007400AC" w:rsidP="0023552F">
            <w:pPr>
              <w:rPr>
                <w:sz w:val="22"/>
                <w:szCs w:val="22"/>
                <w:lang w:val="en-US"/>
              </w:rPr>
            </w:pPr>
            <w:r w:rsidRPr="007400A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816" w:type="dxa"/>
            <w:shd w:val="clear" w:color="auto" w:fill="auto"/>
          </w:tcPr>
          <w:p w:rsidR="00946820" w:rsidRPr="007400AC" w:rsidRDefault="00675B63" w:rsidP="00675B63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 xml:space="preserve">Участие в </w:t>
            </w:r>
            <w:r w:rsidR="007400AC" w:rsidRPr="007400AC">
              <w:rPr>
                <w:bCs/>
                <w:sz w:val="22"/>
                <w:szCs w:val="22"/>
                <w:lang w:val="en-US"/>
              </w:rPr>
              <w:t>XII</w:t>
            </w:r>
            <w:r w:rsidR="007400AC" w:rsidRPr="007400AC">
              <w:rPr>
                <w:bCs/>
                <w:sz w:val="22"/>
                <w:szCs w:val="22"/>
              </w:rPr>
              <w:t xml:space="preserve"> </w:t>
            </w:r>
            <w:r w:rsidR="00946820" w:rsidRPr="007400AC">
              <w:rPr>
                <w:bCs/>
                <w:sz w:val="22"/>
                <w:szCs w:val="22"/>
              </w:rPr>
              <w:t>Межрегиональн</w:t>
            </w:r>
            <w:r w:rsidRPr="007400AC">
              <w:rPr>
                <w:bCs/>
                <w:sz w:val="22"/>
                <w:szCs w:val="22"/>
              </w:rPr>
              <w:t>ой</w:t>
            </w:r>
            <w:r w:rsidR="00946820" w:rsidRPr="007400AC">
              <w:rPr>
                <w:bCs/>
                <w:sz w:val="22"/>
                <w:szCs w:val="22"/>
              </w:rPr>
              <w:t xml:space="preserve"> научно-практическ</w:t>
            </w:r>
            <w:r w:rsidRPr="007400AC">
              <w:rPr>
                <w:bCs/>
                <w:sz w:val="22"/>
                <w:szCs w:val="22"/>
              </w:rPr>
              <w:t>ой</w:t>
            </w:r>
            <w:r w:rsidR="00946820" w:rsidRPr="007400AC">
              <w:rPr>
                <w:bCs/>
                <w:sz w:val="22"/>
                <w:szCs w:val="22"/>
              </w:rPr>
              <w:t xml:space="preserve"> конференци</w:t>
            </w:r>
            <w:r w:rsidRPr="007400AC">
              <w:rPr>
                <w:bCs/>
                <w:sz w:val="22"/>
                <w:szCs w:val="22"/>
              </w:rPr>
              <w:t>и</w:t>
            </w:r>
            <w:r w:rsidR="00946820" w:rsidRPr="007400AC">
              <w:rPr>
                <w:bCs/>
                <w:sz w:val="22"/>
                <w:szCs w:val="22"/>
              </w:rPr>
              <w:t xml:space="preserve"> «Ремесла и промыслы: прошлое и настоящее»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 xml:space="preserve">БУ «Центр народных художественных промыслов и ремесел» </w:t>
            </w:r>
          </w:p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г. Ханты-Мансийск</w:t>
            </w:r>
          </w:p>
          <w:p w:rsidR="00946820" w:rsidRPr="007400AC" w:rsidRDefault="007400AC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29-31 марта 2017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 xml:space="preserve">5 </w:t>
            </w:r>
            <w:r w:rsidRPr="007400AC">
              <w:rPr>
                <w:sz w:val="22"/>
                <w:szCs w:val="22"/>
              </w:rPr>
              <w:t>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46820" w:rsidRPr="007400AC" w:rsidRDefault="00946820" w:rsidP="0023552F">
            <w:pPr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Благодарственное письмо</w:t>
            </w:r>
          </w:p>
        </w:tc>
      </w:tr>
      <w:tr w:rsidR="00946820" w:rsidRPr="001846B2" w:rsidTr="004B0F86">
        <w:trPr>
          <w:trHeight w:val="146"/>
        </w:trPr>
        <w:tc>
          <w:tcPr>
            <w:tcW w:w="584" w:type="dxa"/>
            <w:gridSpan w:val="2"/>
            <w:shd w:val="clear" w:color="auto" w:fill="auto"/>
          </w:tcPr>
          <w:p w:rsidR="00946820" w:rsidRPr="007400AC" w:rsidRDefault="007400AC" w:rsidP="0023552F">
            <w:pPr>
              <w:rPr>
                <w:sz w:val="22"/>
                <w:szCs w:val="22"/>
                <w:lang w:val="en-US"/>
              </w:rPr>
            </w:pPr>
            <w:r w:rsidRPr="007400AC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816" w:type="dxa"/>
            <w:shd w:val="clear" w:color="auto" w:fill="auto"/>
          </w:tcPr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Ярмарка «Вербное воскресенье»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МБУ ИКЦ «Старый Сургут»</w:t>
            </w:r>
          </w:p>
          <w:p w:rsidR="00946820" w:rsidRPr="007400AC" w:rsidRDefault="007400AC" w:rsidP="007400AC">
            <w:pPr>
              <w:jc w:val="center"/>
              <w:rPr>
                <w:bCs/>
                <w:sz w:val="22"/>
                <w:szCs w:val="22"/>
              </w:rPr>
            </w:pPr>
            <w:r w:rsidRPr="00C54DB8">
              <w:rPr>
                <w:bCs/>
                <w:sz w:val="22"/>
                <w:szCs w:val="22"/>
              </w:rPr>
              <w:t xml:space="preserve">09 </w:t>
            </w:r>
            <w:r w:rsidR="00946820" w:rsidRPr="007400AC">
              <w:rPr>
                <w:bCs/>
                <w:sz w:val="22"/>
                <w:szCs w:val="22"/>
              </w:rPr>
              <w:t>апреля 201</w:t>
            </w:r>
            <w:r w:rsidRPr="00C54DB8">
              <w:rPr>
                <w:bCs/>
                <w:sz w:val="22"/>
                <w:szCs w:val="22"/>
              </w:rPr>
              <w:t>7</w:t>
            </w:r>
            <w:r w:rsidR="00946820" w:rsidRPr="007400AC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 xml:space="preserve">14 </w:t>
            </w:r>
            <w:r w:rsidRPr="007400AC">
              <w:rPr>
                <w:sz w:val="22"/>
                <w:szCs w:val="22"/>
              </w:rPr>
              <w:t>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46820" w:rsidRPr="007400AC" w:rsidRDefault="00946820" w:rsidP="0023552F">
            <w:pPr>
              <w:rPr>
                <w:sz w:val="22"/>
                <w:szCs w:val="22"/>
              </w:rPr>
            </w:pPr>
            <w:r w:rsidRPr="007400AC">
              <w:rPr>
                <w:sz w:val="22"/>
                <w:szCs w:val="22"/>
              </w:rPr>
              <w:t>Участие</w:t>
            </w:r>
          </w:p>
        </w:tc>
      </w:tr>
      <w:tr w:rsidR="00946820" w:rsidRPr="001846B2" w:rsidTr="004B0F86">
        <w:trPr>
          <w:trHeight w:val="438"/>
        </w:trPr>
        <w:tc>
          <w:tcPr>
            <w:tcW w:w="584" w:type="dxa"/>
            <w:gridSpan w:val="2"/>
            <w:shd w:val="clear" w:color="auto" w:fill="auto"/>
          </w:tcPr>
          <w:p w:rsidR="00946820" w:rsidRPr="007400AC" w:rsidRDefault="007400AC" w:rsidP="0023552F">
            <w:pPr>
              <w:rPr>
                <w:sz w:val="22"/>
                <w:szCs w:val="22"/>
                <w:lang w:val="en-US"/>
              </w:rPr>
            </w:pPr>
            <w:r w:rsidRPr="007400AC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816" w:type="dxa"/>
            <w:shd w:val="clear" w:color="auto" w:fill="auto"/>
          </w:tcPr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Ярмарка «Пасха»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МБУ ИКЦ «Старый Сургут»</w:t>
            </w:r>
          </w:p>
          <w:p w:rsidR="00946820" w:rsidRPr="007400AC" w:rsidRDefault="00946820" w:rsidP="007400AC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1</w:t>
            </w:r>
            <w:r w:rsidR="007400AC" w:rsidRPr="00C54DB8">
              <w:rPr>
                <w:bCs/>
                <w:sz w:val="22"/>
                <w:szCs w:val="22"/>
              </w:rPr>
              <w:t>6</w:t>
            </w:r>
            <w:r w:rsidRPr="007400AC">
              <w:rPr>
                <w:bCs/>
                <w:sz w:val="22"/>
                <w:szCs w:val="22"/>
              </w:rPr>
              <w:t xml:space="preserve"> мая 201</w:t>
            </w:r>
            <w:r w:rsidR="007400AC" w:rsidRPr="00C54DB8">
              <w:rPr>
                <w:bCs/>
                <w:sz w:val="22"/>
                <w:szCs w:val="22"/>
              </w:rPr>
              <w:t>7</w:t>
            </w:r>
            <w:r w:rsidRPr="007400AC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7400AC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 xml:space="preserve">11 </w:t>
            </w:r>
            <w:r w:rsidRPr="007400AC">
              <w:rPr>
                <w:sz w:val="22"/>
                <w:szCs w:val="22"/>
              </w:rPr>
              <w:t>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46820" w:rsidRPr="007400AC" w:rsidRDefault="00946820" w:rsidP="0023552F">
            <w:pPr>
              <w:rPr>
                <w:sz w:val="22"/>
                <w:szCs w:val="22"/>
              </w:rPr>
            </w:pPr>
            <w:r w:rsidRPr="007400AC">
              <w:rPr>
                <w:sz w:val="22"/>
                <w:szCs w:val="22"/>
              </w:rPr>
              <w:t>Участие</w:t>
            </w:r>
          </w:p>
        </w:tc>
      </w:tr>
      <w:tr w:rsidR="007400AC" w:rsidRPr="001846B2" w:rsidTr="004B0F86">
        <w:trPr>
          <w:trHeight w:val="146"/>
        </w:trPr>
        <w:tc>
          <w:tcPr>
            <w:tcW w:w="584" w:type="dxa"/>
            <w:gridSpan w:val="2"/>
            <w:shd w:val="clear" w:color="auto" w:fill="auto"/>
          </w:tcPr>
          <w:p w:rsidR="007400AC" w:rsidRPr="007400AC" w:rsidRDefault="007400AC" w:rsidP="007400AC">
            <w:pPr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816" w:type="dxa"/>
            <w:shd w:val="clear" w:color="auto" w:fill="auto"/>
          </w:tcPr>
          <w:p w:rsidR="007400AC" w:rsidRPr="009F5444" w:rsidRDefault="007400AC" w:rsidP="006C47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к</w:t>
            </w:r>
            <w:r w:rsidRPr="009F5444">
              <w:rPr>
                <w:bCs/>
                <w:sz w:val="22"/>
                <w:szCs w:val="22"/>
              </w:rPr>
              <w:t>онцертн</w:t>
            </w:r>
            <w:r>
              <w:rPr>
                <w:bCs/>
                <w:sz w:val="22"/>
                <w:szCs w:val="22"/>
              </w:rPr>
              <w:t>ой</w:t>
            </w:r>
            <w:r w:rsidRPr="009F5444">
              <w:rPr>
                <w:bCs/>
                <w:sz w:val="22"/>
                <w:szCs w:val="22"/>
              </w:rPr>
              <w:t xml:space="preserve"> </w:t>
            </w:r>
            <w:r w:rsidRPr="006C47B1">
              <w:rPr>
                <w:sz w:val="22"/>
                <w:szCs w:val="22"/>
              </w:rPr>
              <w:t>программе</w:t>
            </w:r>
            <w:r w:rsidRPr="009F5444">
              <w:rPr>
                <w:bCs/>
                <w:sz w:val="22"/>
                <w:szCs w:val="22"/>
              </w:rPr>
              <w:t xml:space="preserve"> в рамках ХХ городского фестиваля национальных культур «Соцветие»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400AC" w:rsidRPr="009F5444" w:rsidRDefault="007400AC" w:rsidP="00646459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Площадь театра СурГУ </w:t>
            </w:r>
          </w:p>
          <w:p w:rsidR="007400AC" w:rsidRPr="009F5444" w:rsidRDefault="007400AC" w:rsidP="00646459">
            <w:pPr>
              <w:jc w:val="center"/>
              <w:rPr>
                <w:bCs/>
                <w:sz w:val="22"/>
                <w:szCs w:val="22"/>
              </w:rPr>
            </w:pPr>
            <w:r w:rsidRPr="009F5444">
              <w:rPr>
                <w:bCs/>
                <w:sz w:val="22"/>
                <w:szCs w:val="22"/>
              </w:rPr>
              <w:t xml:space="preserve">10 июня 2017 года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00AC" w:rsidRPr="009F5444" w:rsidRDefault="007400AC" w:rsidP="00646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14</w:t>
            </w:r>
            <w:r w:rsidRPr="009F5444">
              <w:rPr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400AC" w:rsidRPr="009F5444" w:rsidRDefault="007400AC" w:rsidP="00646459">
            <w:pPr>
              <w:rPr>
                <w:bCs/>
                <w:sz w:val="22"/>
                <w:szCs w:val="22"/>
              </w:rPr>
            </w:pPr>
            <w:r w:rsidRPr="00675B63">
              <w:rPr>
                <w:sz w:val="22"/>
                <w:szCs w:val="22"/>
              </w:rPr>
              <w:t>Участие в выставке-ярмарке</w:t>
            </w:r>
          </w:p>
        </w:tc>
      </w:tr>
      <w:tr w:rsidR="007400AC" w:rsidRPr="001846B2" w:rsidTr="004B0F86">
        <w:trPr>
          <w:trHeight w:val="146"/>
        </w:trPr>
        <w:tc>
          <w:tcPr>
            <w:tcW w:w="584" w:type="dxa"/>
            <w:gridSpan w:val="2"/>
            <w:shd w:val="clear" w:color="auto" w:fill="auto"/>
          </w:tcPr>
          <w:p w:rsidR="007400AC" w:rsidRPr="007400AC" w:rsidRDefault="007400AC" w:rsidP="007400AC">
            <w:pPr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16" w:type="dxa"/>
            <w:shd w:val="clear" w:color="auto" w:fill="auto"/>
          </w:tcPr>
          <w:p w:rsidR="007400AC" w:rsidRPr="001846B2" w:rsidRDefault="007400AC" w:rsidP="00646459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Участие в V</w:t>
            </w:r>
            <w:r w:rsidRPr="001846B2">
              <w:rPr>
                <w:bCs/>
                <w:sz w:val="22"/>
                <w:szCs w:val="22"/>
                <w:lang w:val="en-US"/>
              </w:rPr>
              <w:t>I</w:t>
            </w:r>
            <w:r w:rsidRPr="001846B2">
              <w:rPr>
                <w:bCs/>
                <w:sz w:val="22"/>
                <w:szCs w:val="22"/>
              </w:rPr>
              <w:t xml:space="preserve"> городской выставке – конкурсу изделий декоративно - прикладного искусства и ремёсел мастеров города «Сургутский умелец»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7400AC" w:rsidRPr="001846B2" w:rsidRDefault="007400AC" w:rsidP="00646459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МБУ ИКЦ «Старый Сургут»</w:t>
            </w:r>
          </w:p>
          <w:p w:rsidR="007400AC" w:rsidRPr="001846B2" w:rsidRDefault="007400AC" w:rsidP="00646459">
            <w:pPr>
              <w:jc w:val="center"/>
              <w:rPr>
                <w:bCs/>
                <w:sz w:val="22"/>
                <w:szCs w:val="22"/>
              </w:rPr>
            </w:pPr>
            <w:r w:rsidRPr="007400AC">
              <w:rPr>
                <w:bCs/>
                <w:sz w:val="22"/>
                <w:szCs w:val="22"/>
              </w:rPr>
              <w:t>21</w:t>
            </w:r>
            <w:r w:rsidRPr="001846B2">
              <w:rPr>
                <w:bCs/>
                <w:sz w:val="22"/>
                <w:szCs w:val="22"/>
              </w:rPr>
              <w:t xml:space="preserve"> мая 201</w:t>
            </w:r>
            <w:r w:rsidRPr="007400AC">
              <w:rPr>
                <w:bCs/>
                <w:sz w:val="22"/>
                <w:szCs w:val="22"/>
              </w:rPr>
              <w:t>7</w:t>
            </w:r>
            <w:r w:rsidRPr="001846B2">
              <w:rPr>
                <w:bCs/>
                <w:sz w:val="22"/>
                <w:szCs w:val="22"/>
              </w:rPr>
              <w:t xml:space="preserve"> года</w:t>
            </w:r>
          </w:p>
          <w:p w:rsidR="007400AC" w:rsidRPr="001846B2" w:rsidRDefault="007400AC" w:rsidP="0064645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00AC" w:rsidRPr="006C47B1" w:rsidRDefault="007400AC" w:rsidP="00646459">
            <w:pPr>
              <w:jc w:val="center"/>
              <w:rPr>
                <w:bCs/>
                <w:sz w:val="22"/>
                <w:szCs w:val="22"/>
              </w:rPr>
            </w:pPr>
            <w:r w:rsidRPr="006C47B1">
              <w:rPr>
                <w:bCs/>
                <w:sz w:val="22"/>
                <w:szCs w:val="22"/>
                <w:lang w:val="en-US"/>
              </w:rPr>
              <w:t>10</w:t>
            </w:r>
            <w:r w:rsidRPr="006C47B1">
              <w:rPr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400AC" w:rsidRPr="006C47B1" w:rsidRDefault="007400AC" w:rsidP="0023552F">
            <w:pPr>
              <w:rPr>
                <w:bCs/>
                <w:sz w:val="22"/>
                <w:szCs w:val="22"/>
              </w:rPr>
            </w:pPr>
            <w:r w:rsidRPr="006C47B1">
              <w:rPr>
                <w:bCs/>
                <w:sz w:val="22"/>
                <w:szCs w:val="22"/>
              </w:rPr>
              <w:t xml:space="preserve">Головко-Витанис П, </w:t>
            </w:r>
          </w:p>
          <w:p w:rsidR="007400AC" w:rsidRPr="006C47B1" w:rsidRDefault="007400AC" w:rsidP="0023552F">
            <w:pPr>
              <w:rPr>
                <w:bCs/>
                <w:sz w:val="22"/>
                <w:szCs w:val="22"/>
              </w:rPr>
            </w:pPr>
            <w:r w:rsidRPr="006C47B1">
              <w:rPr>
                <w:bCs/>
                <w:sz w:val="22"/>
                <w:szCs w:val="22"/>
              </w:rPr>
              <w:t xml:space="preserve">Заживило С.; Краснова Л.; Ненько И.; </w:t>
            </w:r>
          </w:p>
          <w:p w:rsidR="007400AC" w:rsidRPr="006C47B1" w:rsidRDefault="007400AC" w:rsidP="0023552F">
            <w:pPr>
              <w:rPr>
                <w:bCs/>
                <w:sz w:val="22"/>
                <w:szCs w:val="22"/>
              </w:rPr>
            </w:pPr>
            <w:r w:rsidRPr="006C47B1">
              <w:rPr>
                <w:bCs/>
                <w:sz w:val="22"/>
                <w:szCs w:val="22"/>
              </w:rPr>
              <w:t xml:space="preserve">– дипломы 1 степени </w:t>
            </w:r>
          </w:p>
        </w:tc>
      </w:tr>
      <w:tr w:rsidR="00946820" w:rsidRPr="001846B2" w:rsidTr="004B0F86">
        <w:trPr>
          <w:trHeight w:val="672"/>
        </w:trPr>
        <w:tc>
          <w:tcPr>
            <w:tcW w:w="584" w:type="dxa"/>
            <w:gridSpan w:val="2"/>
            <w:shd w:val="clear" w:color="auto" w:fill="auto"/>
          </w:tcPr>
          <w:p w:rsidR="00946820" w:rsidRPr="00153F42" w:rsidRDefault="00CC7928" w:rsidP="00153F42">
            <w:pPr>
              <w:jc w:val="center"/>
              <w:rPr>
                <w:bCs/>
                <w:sz w:val="22"/>
                <w:szCs w:val="22"/>
              </w:rPr>
            </w:pPr>
            <w:r w:rsidRPr="00153F42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816" w:type="dxa"/>
            <w:shd w:val="clear" w:color="auto" w:fill="auto"/>
          </w:tcPr>
          <w:p w:rsidR="00946820" w:rsidRPr="00153F42" w:rsidRDefault="00946820" w:rsidP="00153F42">
            <w:pPr>
              <w:jc w:val="center"/>
              <w:rPr>
                <w:bCs/>
                <w:sz w:val="22"/>
                <w:szCs w:val="22"/>
              </w:rPr>
            </w:pPr>
            <w:r w:rsidRPr="00153F42">
              <w:rPr>
                <w:bCs/>
                <w:sz w:val="22"/>
                <w:szCs w:val="22"/>
              </w:rPr>
              <w:t>Участие в ярмарке ремесел творческого проекта «СтароСургутский ART-квартал»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153F42" w:rsidRDefault="00946820" w:rsidP="00153F42">
            <w:pPr>
              <w:jc w:val="center"/>
              <w:rPr>
                <w:bCs/>
                <w:sz w:val="22"/>
                <w:szCs w:val="22"/>
              </w:rPr>
            </w:pPr>
            <w:r w:rsidRPr="00153F42">
              <w:rPr>
                <w:bCs/>
                <w:sz w:val="22"/>
                <w:szCs w:val="22"/>
              </w:rPr>
              <w:t>МБУ ИКЦ «Старый Сургут»</w:t>
            </w:r>
          </w:p>
          <w:p w:rsidR="00946820" w:rsidRPr="00153F42" w:rsidRDefault="00946820" w:rsidP="00153F42">
            <w:pPr>
              <w:jc w:val="center"/>
              <w:rPr>
                <w:bCs/>
                <w:sz w:val="22"/>
                <w:szCs w:val="22"/>
              </w:rPr>
            </w:pPr>
            <w:r w:rsidRPr="00153F42">
              <w:rPr>
                <w:bCs/>
                <w:sz w:val="22"/>
                <w:szCs w:val="22"/>
              </w:rPr>
              <w:t>май-сентябрь 201</w:t>
            </w:r>
            <w:r w:rsidR="00153F42" w:rsidRPr="00153F42">
              <w:rPr>
                <w:bCs/>
                <w:sz w:val="22"/>
                <w:szCs w:val="22"/>
              </w:rPr>
              <w:t>7</w:t>
            </w:r>
            <w:r w:rsidRPr="00153F4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153F42" w:rsidRDefault="00946820" w:rsidP="00153F42">
            <w:pPr>
              <w:jc w:val="center"/>
              <w:rPr>
                <w:bCs/>
                <w:sz w:val="22"/>
                <w:szCs w:val="22"/>
              </w:rPr>
            </w:pPr>
            <w:r w:rsidRPr="00153F42">
              <w:rPr>
                <w:bCs/>
                <w:sz w:val="22"/>
                <w:szCs w:val="22"/>
              </w:rPr>
              <w:t>36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46820" w:rsidRPr="00153F42" w:rsidRDefault="00946820" w:rsidP="00153F42">
            <w:pPr>
              <w:rPr>
                <w:bCs/>
                <w:sz w:val="22"/>
                <w:szCs w:val="22"/>
              </w:rPr>
            </w:pPr>
            <w:r w:rsidRPr="00153F42">
              <w:rPr>
                <w:bCs/>
                <w:sz w:val="22"/>
                <w:szCs w:val="22"/>
              </w:rPr>
              <w:t>Участие</w:t>
            </w:r>
          </w:p>
        </w:tc>
      </w:tr>
      <w:tr w:rsidR="00946820" w:rsidRPr="001846B2" w:rsidTr="00D0236F">
        <w:trPr>
          <w:trHeight w:val="268"/>
        </w:trPr>
        <w:tc>
          <w:tcPr>
            <w:tcW w:w="10173" w:type="dxa"/>
            <w:gridSpan w:val="9"/>
            <w:shd w:val="clear" w:color="auto" w:fill="auto"/>
          </w:tcPr>
          <w:p w:rsidR="00D0236F" w:rsidRDefault="00D0236F" w:rsidP="0023552F">
            <w:pPr>
              <w:rPr>
                <w:b/>
                <w:sz w:val="22"/>
                <w:szCs w:val="22"/>
              </w:rPr>
            </w:pPr>
          </w:p>
          <w:p w:rsidR="00D0236F" w:rsidRDefault="00D0236F" w:rsidP="0023552F">
            <w:pPr>
              <w:rPr>
                <w:b/>
                <w:sz w:val="22"/>
                <w:szCs w:val="22"/>
              </w:rPr>
            </w:pPr>
          </w:p>
          <w:p w:rsidR="00946820" w:rsidRPr="001846B2" w:rsidRDefault="00946820" w:rsidP="0023552F">
            <w:pPr>
              <w:rPr>
                <w:b/>
                <w:sz w:val="22"/>
                <w:szCs w:val="22"/>
              </w:rPr>
            </w:pPr>
            <w:r w:rsidRPr="001846B2">
              <w:rPr>
                <w:b/>
                <w:sz w:val="22"/>
                <w:szCs w:val="22"/>
              </w:rPr>
              <w:t>Студия «Нескучающие ручки»</w:t>
            </w:r>
          </w:p>
        </w:tc>
      </w:tr>
      <w:tr w:rsidR="00946820" w:rsidRPr="001846B2" w:rsidTr="004B0F86">
        <w:trPr>
          <w:trHeight w:val="562"/>
        </w:trPr>
        <w:tc>
          <w:tcPr>
            <w:tcW w:w="534" w:type="dxa"/>
            <w:shd w:val="clear" w:color="auto" w:fill="auto"/>
          </w:tcPr>
          <w:p w:rsidR="00946820" w:rsidRPr="001846B2" w:rsidRDefault="00946820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1.</w:t>
            </w:r>
          </w:p>
          <w:p w:rsidR="00946820" w:rsidRPr="001846B2" w:rsidRDefault="00946820" w:rsidP="0023552F">
            <w:pPr>
              <w:rPr>
                <w:sz w:val="22"/>
                <w:szCs w:val="22"/>
              </w:rPr>
            </w:pPr>
          </w:p>
        </w:tc>
        <w:tc>
          <w:tcPr>
            <w:tcW w:w="3866" w:type="dxa"/>
            <w:gridSpan w:val="2"/>
            <w:shd w:val="clear" w:color="auto" w:fill="auto"/>
          </w:tcPr>
          <w:p w:rsidR="0023050D" w:rsidRPr="001846B2" w:rsidRDefault="009E2D90" w:rsidP="009E2D90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Участие в Международном творческом конкурсе </w:t>
            </w:r>
          </w:p>
          <w:p w:rsidR="00946820" w:rsidRPr="001846B2" w:rsidRDefault="009E2D90" w:rsidP="009E2D90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«Мир одаренности» 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1846B2" w:rsidRDefault="009E2D90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г. Оренбург</w:t>
            </w:r>
          </w:p>
          <w:p w:rsidR="009E2D90" w:rsidRPr="001846B2" w:rsidRDefault="00BE2ECE" w:rsidP="00677FBC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01-</w:t>
            </w:r>
            <w:r w:rsidR="009E2D90" w:rsidRPr="001846B2">
              <w:rPr>
                <w:bCs/>
                <w:sz w:val="22"/>
                <w:szCs w:val="22"/>
              </w:rPr>
              <w:t>16</w:t>
            </w:r>
            <w:r w:rsidR="00677FBC" w:rsidRPr="001846B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77FBC" w:rsidRPr="001846B2">
              <w:rPr>
                <w:bCs/>
                <w:sz w:val="22"/>
                <w:szCs w:val="22"/>
              </w:rPr>
              <w:t xml:space="preserve">января </w:t>
            </w:r>
            <w:r w:rsidR="009E2D90" w:rsidRPr="001846B2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1846B2" w:rsidRDefault="009E2D90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10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E2D90" w:rsidRPr="001846B2" w:rsidRDefault="009E2D90" w:rsidP="009E2D90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Байтлеува Алмагуль </w:t>
            </w:r>
            <w:r w:rsidR="0030427F" w:rsidRPr="001846B2">
              <w:rPr>
                <w:bCs/>
                <w:sz w:val="22"/>
                <w:szCs w:val="22"/>
              </w:rPr>
              <w:t>–</w:t>
            </w:r>
            <w:r w:rsidRPr="001846B2">
              <w:rPr>
                <w:bCs/>
                <w:sz w:val="22"/>
                <w:szCs w:val="22"/>
              </w:rPr>
              <w:t xml:space="preserve"> диплом победителя  2 степени,</w:t>
            </w:r>
          </w:p>
          <w:p w:rsidR="009E2D90" w:rsidRPr="00900260" w:rsidRDefault="009E2D90" w:rsidP="009E2D90">
            <w:pPr>
              <w:rPr>
                <w:b/>
                <w:bCs/>
                <w:sz w:val="22"/>
                <w:szCs w:val="22"/>
              </w:rPr>
            </w:pPr>
            <w:r w:rsidRPr="00900260">
              <w:rPr>
                <w:b/>
                <w:bCs/>
                <w:sz w:val="22"/>
                <w:szCs w:val="22"/>
              </w:rPr>
              <w:t>Белоусова Алена</w:t>
            </w:r>
            <w:r w:rsidR="0030427F" w:rsidRPr="00900260">
              <w:rPr>
                <w:b/>
                <w:bCs/>
                <w:sz w:val="22"/>
                <w:szCs w:val="22"/>
              </w:rPr>
              <w:t xml:space="preserve"> – </w:t>
            </w:r>
            <w:r w:rsidRPr="00900260">
              <w:rPr>
                <w:b/>
                <w:bCs/>
                <w:sz w:val="22"/>
                <w:szCs w:val="22"/>
              </w:rPr>
              <w:t>диплом лауреата 1 степени,</w:t>
            </w:r>
          </w:p>
          <w:p w:rsidR="009E2D90" w:rsidRPr="00900260" w:rsidRDefault="009E2D90" w:rsidP="009E2D90">
            <w:pPr>
              <w:rPr>
                <w:b/>
                <w:bCs/>
                <w:sz w:val="22"/>
                <w:szCs w:val="22"/>
              </w:rPr>
            </w:pPr>
            <w:r w:rsidRPr="00900260">
              <w:rPr>
                <w:b/>
                <w:bCs/>
                <w:sz w:val="22"/>
                <w:szCs w:val="22"/>
              </w:rPr>
              <w:t xml:space="preserve">Дубина Николай </w:t>
            </w:r>
            <w:r w:rsidR="0030427F" w:rsidRPr="00900260">
              <w:rPr>
                <w:b/>
                <w:bCs/>
                <w:sz w:val="22"/>
                <w:szCs w:val="22"/>
              </w:rPr>
              <w:t>–</w:t>
            </w:r>
            <w:r w:rsidRPr="00900260">
              <w:rPr>
                <w:b/>
                <w:bCs/>
                <w:sz w:val="22"/>
                <w:szCs w:val="22"/>
              </w:rPr>
              <w:t xml:space="preserve"> диплом лауреата 1 степени,</w:t>
            </w:r>
          </w:p>
          <w:p w:rsidR="009E2D90" w:rsidRPr="001846B2" w:rsidRDefault="009E2D90" w:rsidP="009E2D90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Ильин Владимир </w:t>
            </w:r>
            <w:r w:rsidR="0030427F" w:rsidRPr="001846B2">
              <w:rPr>
                <w:bCs/>
                <w:sz w:val="22"/>
                <w:szCs w:val="22"/>
              </w:rPr>
              <w:t>–</w:t>
            </w:r>
            <w:r w:rsidRPr="001846B2">
              <w:rPr>
                <w:bCs/>
                <w:sz w:val="22"/>
                <w:szCs w:val="22"/>
              </w:rPr>
              <w:t xml:space="preserve"> диплом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степени,</w:t>
            </w:r>
          </w:p>
          <w:p w:rsidR="009E2D90" w:rsidRPr="001846B2" w:rsidRDefault="009E2D90" w:rsidP="009E2D90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Малетыч Наталья </w:t>
            </w:r>
            <w:r w:rsidR="0030427F" w:rsidRPr="001846B2">
              <w:rPr>
                <w:bCs/>
                <w:sz w:val="22"/>
                <w:szCs w:val="22"/>
              </w:rPr>
              <w:t>–</w:t>
            </w:r>
            <w:r w:rsidRPr="001846B2">
              <w:rPr>
                <w:bCs/>
                <w:sz w:val="22"/>
                <w:szCs w:val="22"/>
              </w:rPr>
              <w:t xml:space="preserve"> диплом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 xml:space="preserve">степени, </w:t>
            </w:r>
          </w:p>
          <w:p w:rsidR="009E2D90" w:rsidRPr="001846B2" w:rsidRDefault="009E2D90" w:rsidP="009E2D90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Прохорченко Павел </w:t>
            </w:r>
            <w:r w:rsidR="0030427F" w:rsidRPr="001846B2">
              <w:rPr>
                <w:bCs/>
                <w:sz w:val="22"/>
                <w:szCs w:val="22"/>
              </w:rPr>
              <w:t>–</w:t>
            </w:r>
            <w:r w:rsidRPr="001846B2">
              <w:rPr>
                <w:bCs/>
                <w:sz w:val="22"/>
                <w:szCs w:val="22"/>
              </w:rPr>
              <w:t xml:space="preserve"> диплом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степени,</w:t>
            </w:r>
          </w:p>
          <w:p w:rsidR="009E2D90" w:rsidRPr="001846B2" w:rsidRDefault="009E2D90" w:rsidP="009E2D90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Сидорович Надежда</w:t>
            </w:r>
            <w:r w:rsidR="0023050D" w:rsidRPr="001846B2">
              <w:rPr>
                <w:bCs/>
                <w:sz w:val="22"/>
                <w:szCs w:val="22"/>
              </w:rPr>
              <w:t xml:space="preserve"> </w:t>
            </w:r>
            <w:r w:rsidR="0030427F" w:rsidRPr="001846B2">
              <w:rPr>
                <w:bCs/>
                <w:sz w:val="22"/>
                <w:szCs w:val="22"/>
              </w:rPr>
              <w:t>–</w:t>
            </w:r>
            <w:r w:rsidRPr="001846B2">
              <w:rPr>
                <w:bCs/>
                <w:sz w:val="22"/>
                <w:szCs w:val="22"/>
              </w:rPr>
              <w:t xml:space="preserve"> </w:t>
            </w:r>
            <w:r w:rsidR="0023050D" w:rsidRPr="001846B2">
              <w:rPr>
                <w:bCs/>
                <w:sz w:val="22"/>
                <w:szCs w:val="22"/>
              </w:rPr>
              <w:t>д</w:t>
            </w:r>
            <w:r w:rsidRPr="001846B2">
              <w:rPr>
                <w:bCs/>
                <w:sz w:val="22"/>
                <w:szCs w:val="22"/>
              </w:rPr>
              <w:t>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ст</w:t>
            </w:r>
            <w:r w:rsidR="0023050D" w:rsidRPr="001846B2">
              <w:rPr>
                <w:bCs/>
                <w:sz w:val="22"/>
                <w:szCs w:val="22"/>
              </w:rPr>
              <w:t>епени,</w:t>
            </w:r>
          </w:p>
          <w:p w:rsidR="009E2D90" w:rsidRPr="001846B2" w:rsidRDefault="009E2D90" w:rsidP="009E2D90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Соколова Наталья </w:t>
            </w:r>
            <w:r w:rsidR="0030427F" w:rsidRPr="001846B2">
              <w:rPr>
                <w:bCs/>
                <w:sz w:val="22"/>
                <w:szCs w:val="22"/>
              </w:rPr>
              <w:t>–</w:t>
            </w:r>
            <w:r w:rsidRPr="001846B2">
              <w:rPr>
                <w:bCs/>
                <w:sz w:val="22"/>
                <w:szCs w:val="22"/>
              </w:rPr>
              <w:t xml:space="preserve"> </w:t>
            </w:r>
            <w:r w:rsidR="0023050D" w:rsidRPr="001846B2">
              <w:rPr>
                <w:bCs/>
                <w:sz w:val="22"/>
                <w:szCs w:val="22"/>
              </w:rPr>
              <w:t>д</w:t>
            </w:r>
            <w:r w:rsidRPr="001846B2">
              <w:rPr>
                <w:bCs/>
                <w:sz w:val="22"/>
                <w:szCs w:val="22"/>
              </w:rPr>
              <w:t>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ст</w:t>
            </w:r>
            <w:r w:rsidR="0023050D" w:rsidRPr="001846B2">
              <w:rPr>
                <w:bCs/>
                <w:sz w:val="22"/>
                <w:szCs w:val="22"/>
              </w:rPr>
              <w:t>епени,</w:t>
            </w:r>
          </w:p>
          <w:p w:rsidR="009E2D90" w:rsidRPr="001846B2" w:rsidRDefault="009E2D90" w:rsidP="009E2D90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Шумилина Анна</w:t>
            </w:r>
            <w:r w:rsidR="0023050D" w:rsidRPr="001846B2">
              <w:rPr>
                <w:bCs/>
                <w:sz w:val="22"/>
                <w:szCs w:val="22"/>
              </w:rPr>
              <w:t xml:space="preserve"> </w:t>
            </w:r>
            <w:r w:rsidR="0030427F" w:rsidRPr="001846B2">
              <w:rPr>
                <w:bCs/>
                <w:sz w:val="22"/>
                <w:szCs w:val="22"/>
              </w:rPr>
              <w:t>–</w:t>
            </w:r>
            <w:r w:rsidRPr="001846B2">
              <w:rPr>
                <w:bCs/>
                <w:sz w:val="22"/>
                <w:szCs w:val="22"/>
              </w:rPr>
              <w:t xml:space="preserve"> </w:t>
            </w:r>
            <w:r w:rsidR="0023050D" w:rsidRPr="001846B2">
              <w:rPr>
                <w:bCs/>
                <w:sz w:val="22"/>
                <w:szCs w:val="22"/>
              </w:rPr>
              <w:t>д</w:t>
            </w:r>
            <w:r w:rsidRPr="001846B2">
              <w:rPr>
                <w:bCs/>
                <w:sz w:val="22"/>
                <w:szCs w:val="22"/>
              </w:rPr>
              <w:t>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ст</w:t>
            </w:r>
            <w:r w:rsidR="0023050D" w:rsidRPr="001846B2">
              <w:rPr>
                <w:bCs/>
                <w:sz w:val="22"/>
                <w:szCs w:val="22"/>
              </w:rPr>
              <w:t>епени,</w:t>
            </w:r>
          </w:p>
          <w:p w:rsidR="00946820" w:rsidRPr="001846B2" w:rsidRDefault="009E2D90" w:rsidP="0023050D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Коробешкина Татьяна</w:t>
            </w:r>
            <w:r w:rsidR="0023050D" w:rsidRPr="001846B2">
              <w:rPr>
                <w:bCs/>
                <w:sz w:val="22"/>
                <w:szCs w:val="22"/>
              </w:rPr>
              <w:t xml:space="preserve"> </w:t>
            </w:r>
            <w:r w:rsidR="0030427F" w:rsidRPr="001846B2">
              <w:rPr>
                <w:bCs/>
                <w:sz w:val="22"/>
                <w:szCs w:val="22"/>
              </w:rPr>
              <w:t>–</w:t>
            </w:r>
            <w:r w:rsidRPr="001846B2">
              <w:rPr>
                <w:bCs/>
                <w:sz w:val="22"/>
                <w:szCs w:val="22"/>
              </w:rPr>
              <w:t xml:space="preserve"> </w:t>
            </w:r>
            <w:r w:rsidR="0023050D" w:rsidRPr="001846B2">
              <w:rPr>
                <w:bCs/>
                <w:sz w:val="22"/>
                <w:szCs w:val="22"/>
              </w:rPr>
              <w:t>д</w:t>
            </w:r>
            <w:r w:rsidRPr="001846B2">
              <w:rPr>
                <w:bCs/>
                <w:sz w:val="22"/>
                <w:szCs w:val="22"/>
              </w:rPr>
              <w:t>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cт</w:t>
            </w:r>
            <w:r w:rsidR="0023050D" w:rsidRPr="001846B2">
              <w:rPr>
                <w:bCs/>
                <w:sz w:val="22"/>
                <w:szCs w:val="22"/>
              </w:rPr>
              <w:t xml:space="preserve">епени. </w:t>
            </w:r>
          </w:p>
        </w:tc>
      </w:tr>
      <w:tr w:rsidR="0030427F" w:rsidRPr="001846B2" w:rsidTr="004B0F86">
        <w:trPr>
          <w:trHeight w:val="562"/>
        </w:trPr>
        <w:tc>
          <w:tcPr>
            <w:tcW w:w="534" w:type="dxa"/>
            <w:shd w:val="clear" w:color="auto" w:fill="auto"/>
          </w:tcPr>
          <w:p w:rsidR="0030427F" w:rsidRPr="001846B2" w:rsidRDefault="004E1512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2.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30427F" w:rsidRPr="001846B2" w:rsidRDefault="0030427F" w:rsidP="0030427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 xml:space="preserve">XVI Международный творческий конкурс «Цветочная фантазия» 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30427F" w:rsidRPr="001846B2" w:rsidRDefault="00BE2ECE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01-16</w:t>
            </w:r>
            <w:r w:rsidRPr="001846B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 xml:space="preserve">января 2017                       </w:t>
            </w:r>
            <w:r w:rsidR="0030427F" w:rsidRPr="001846B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427F" w:rsidRPr="001846B2" w:rsidRDefault="0030427F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30427F" w:rsidRPr="001846B2" w:rsidRDefault="0030427F" w:rsidP="009E2D90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Коробешкина Татьяна – диплом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cтепени.</w:t>
            </w:r>
          </w:p>
        </w:tc>
      </w:tr>
      <w:tr w:rsidR="00BE2ECE" w:rsidRPr="001846B2" w:rsidTr="004B0F86">
        <w:trPr>
          <w:trHeight w:val="562"/>
        </w:trPr>
        <w:tc>
          <w:tcPr>
            <w:tcW w:w="534" w:type="dxa"/>
            <w:shd w:val="clear" w:color="auto" w:fill="auto"/>
          </w:tcPr>
          <w:p w:rsidR="00BE2ECE" w:rsidRPr="001846B2" w:rsidRDefault="004E1512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3.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BE2ECE" w:rsidRPr="001846B2" w:rsidRDefault="00BE2ECE" w:rsidP="0030427F">
            <w:pPr>
              <w:jc w:val="center"/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XV Международный творческий конкурс «Музыка ветра»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E2ECE" w:rsidRPr="001846B2" w:rsidRDefault="00BE2ECE" w:rsidP="0023552F">
            <w:pPr>
              <w:jc w:val="center"/>
              <w:rPr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01-16</w:t>
            </w:r>
            <w:r w:rsidRPr="001846B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 xml:space="preserve">января 2017                       </w:t>
            </w:r>
            <w:r w:rsidRPr="001846B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ECE" w:rsidRPr="001846B2" w:rsidRDefault="00BE2ECE" w:rsidP="00675B63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BE2ECE" w:rsidRPr="001846B2" w:rsidRDefault="00BE2ECE" w:rsidP="00675B63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Коробешкина Татьяна – диплом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cтепени.</w:t>
            </w:r>
          </w:p>
        </w:tc>
      </w:tr>
      <w:tr w:rsidR="00BE2ECE" w:rsidRPr="001846B2" w:rsidTr="004B0F86">
        <w:trPr>
          <w:trHeight w:val="562"/>
        </w:trPr>
        <w:tc>
          <w:tcPr>
            <w:tcW w:w="534" w:type="dxa"/>
            <w:shd w:val="clear" w:color="auto" w:fill="auto"/>
          </w:tcPr>
          <w:p w:rsidR="00BE2ECE" w:rsidRPr="001846B2" w:rsidRDefault="004E1512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4.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BE2ECE" w:rsidRPr="001846B2" w:rsidRDefault="00BE2ECE" w:rsidP="0030427F">
            <w:pPr>
              <w:jc w:val="center"/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 xml:space="preserve">XII Международный творческий конкурс «Сказочные фантазии» 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E2ECE" w:rsidRPr="001846B2" w:rsidRDefault="00BE2ECE" w:rsidP="0023552F">
            <w:pPr>
              <w:jc w:val="center"/>
              <w:rPr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01-16</w:t>
            </w:r>
            <w:r w:rsidRPr="001846B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 xml:space="preserve">января 2017                       </w:t>
            </w:r>
            <w:r w:rsidRPr="001846B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ECE" w:rsidRPr="001846B2" w:rsidRDefault="00BE2ECE" w:rsidP="00675B63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BE2ECE" w:rsidRPr="001846B2" w:rsidRDefault="00BE2ECE" w:rsidP="00675B63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Коробешкина Татьяна – диплом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cтепени.</w:t>
            </w:r>
          </w:p>
        </w:tc>
      </w:tr>
      <w:tr w:rsidR="00BE2ECE" w:rsidRPr="001846B2" w:rsidTr="004B0F86">
        <w:trPr>
          <w:trHeight w:val="562"/>
        </w:trPr>
        <w:tc>
          <w:tcPr>
            <w:tcW w:w="534" w:type="dxa"/>
            <w:shd w:val="clear" w:color="auto" w:fill="auto"/>
          </w:tcPr>
          <w:p w:rsidR="00BE2ECE" w:rsidRPr="001846B2" w:rsidRDefault="004E1512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BE2ECE" w:rsidRPr="001846B2" w:rsidRDefault="00BE2ECE" w:rsidP="0030427F">
            <w:pPr>
              <w:jc w:val="center"/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 xml:space="preserve">Международный творческий конкурс «Зимнее настроение» 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E2ECE" w:rsidRPr="001846B2" w:rsidRDefault="00BE2ECE" w:rsidP="0023552F">
            <w:pPr>
              <w:jc w:val="center"/>
              <w:rPr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01-16</w:t>
            </w:r>
            <w:r w:rsidRPr="001846B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 xml:space="preserve">января 2017                       </w:t>
            </w:r>
            <w:r w:rsidRPr="001846B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ECE" w:rsidRPr="001846B2" w:rsidRDefault="00BE2ECE" w:rsidP="00675B63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BE2ECE" w:rsidRPr="001846B2" w:rsidRDefault="00BE2ECE" w:rsidP="00675B63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Коробешкина Татьяна – диплом победителя 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cтепени.</w:t>
            </w:r>
          </w:p>
        </w:tc>
      </w:tr>
      <w:tr w:rsidR="00BE2ECE" w:rsidRPr="001846B2" w:rsidTr="004B0F86">
        <w:trPr>
          <w:trHeight w:val="562"/>
        </w:trPr>
        <w:tc>
          <w:tcPr>
            <w:tcW w:w="534" w:type="dxa"/>
            <w:shd w:val="clear" w:color="auto" w:fill="auto"/>
          </w:tcPr>
          <w:p w:rsidR="00BE2ECE" w:rsidRPr="001846B2" w:rsidRDefault="004E1512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6.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BE2ECE" w:rsidRPr="001846B2" w:rsidRDefault="00BE2ECE" w:rsidP="0030427F">
            <w:pPr>
              <w:jc w:val="center"/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Международный творческий конкурс «Мир сувениров»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E2ECE" w:rsidRPr="001846B2" w:rsidRDefault="00BE2ECE" w:rsidP="0023552F">
            <w:pPr>
              <w:jc w:val="center"/>
              <w:rPr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01-16</w:t>
            </w:r>
            <w:r w:rsidRPr="001846B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 xml:space="preserve">января 2017                       </w:t>
            </w:r>
            <w:r w:rsidRPr="001846B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2ECE" w:rsidRPr="001846B2" w:rsidRDefault="00BE2ECE" w:rsidP="00675B63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BE2ECE" w:rsidRPr="001846B2" w:rsidRDefault="00BE2ECE" w:rsidP="00675B63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Коробешкина Татьяна – диплом победителя </w:t>
            </w:r>
            <w:r w:rsidR="004E1512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1</w:t>
            </w:r>
            <w:r w:rsidR="00111927" w:rsidRPr="001846B2">
              <w:rPr>
                <w:bCs/>
                <w:sz w:val="22"/>
                <w:szCs w:val="22"/>
              </w:rPr>
              <w:t xml:space="preserve"> </w:t>
            </w:r>
            <w:r w:rsidRPr="001846B2">
              <w:rPr>
                <w:bCs/>
                <w:sz w:val="22"/>
                <w:szCs w:val="22"/>
              </w:rPr>
              <w:t>cтепени.</w:t>
            </w:r>
          </w:p>
        </w:tc>
      </w:tr>
      <w:tr w:rsidR="00946820" w:rsidRPr="001846B2" w:rsidTr="004B0F86">
        <w:trPr>
          <w:trHeight w:val="442"/>
        </w:trPr>
        <w:tc>
          <w:tcPr>
            <w:tcW w:w="534" w:type="dxa"/>
            <w:shd w:val="clear" w:color="auto" w:fill="auto"/>
          </w:tcPr>
          <w:p w:rsidR="00946820" w:rsidRPr="001846B2" w:rsidRDefault="004E1512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7</w:t>
            </w:r>
            <w:r w:rsidR="00946820" w:rsidRPr="001846B2">
              <w:rPr>
                <w:sz w:val="22"/>
                <w:szCs w:val="22"/>
              </w:rPr>
              <w:t>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946820" w:rsidRPr="001846B2" w:rsidRDefault="00675B63" w:rsidP="00675B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r w:rsidR="00677FBC" w:rsidRPr="001846B2">
              <w:rPr>
                <w:bCs/>
                <w:sz w:val="22"/>
                <w:szCs w:val="22"/>
                <w:lang w:val="en-US"/>
              </w:rPr>
              <w:t>V</w:t>
            </w:r>
            <w:r w:rsidR="00946820" w:rsidRPr="001846B2">
              <w:rPr>
                <w:bCs/>
                <w:sz w:val="22"/>
                <w:szCs w:val="22"/>
              </w:rPr>
              <w:t xml:space="preserve"> Городск</w:t>
            </w:r>
            <w:r>
              <w:rPr>
                <w:bCs/>
                <w:sz w:val="22"/>
                <w:szCs w:val="22"/>
              </w:rPr>
              <w:t>ой</w:t>
            </w:r>
            <w:r w:rsidR="00946820" w:rsidRPr="001846B2">
              <w:rPr>
                <w:bCs/>
                <w:sz w:val="22"/>
                <w:szCs w:val="22"/>
              </w:rPr>
              <w:t xml:space="preserve"> детско-юношеск</w:t>
            </w:r>
            <w:r>
              <w:rPr>
                <w:bCs/>
                <w:sz w:val="22"/>
                <w:szCs w:val="22"/>
              </w:rPr>
              <w:t xml:space="preserve">ой </w:t>
            </w:r>
            <w:r w:rsidR="00946820" w:rsidRPr="001846B2">
              <w:rPr>
                <w:bCs/>
                <w:sz w:val="22"/>
                <w:szCs w:val="22"/>
              </w:rPr>
              <w:t>научно-практическ</w:t>
            </w:r>
            <w:r>
              <w:rPr>
                <w:bCs/>
                <w:sz w:val="22"/>
                <w:szCs w:val="22"/>
              </w:rPr>
              <w:t>ой</w:t>
            </w:r>
            <w:r w:rsidR="00946820" w:rsidRPr="001846B2">
              <w:rPr>
                <w:bCs/>
                <w:sz w:val="22"/>
                <w:szCs w:val="22"/>
              </w:rPr>
              <w:t xml:space="preserve"> конференци</w:t>
            </w:r>
            <w:r>
              <w:rPr>
                <w:bCs/>
                <w:sz w:val="22"/>
                <w:szCs w:val="22"/>
              </w:rPr>
              <w:t>и</w:t>
            </w:r>
            <w:r w:rsidR="00946820" w:rsidRPr="001846B2">
              <w:rPr>
                <w:bCs/>
                <w:sz w:val="22"/>
                <w:szCs w:val="22"/>
              </w:rPr>
              <w:t xml:space="preserve"> «Традиционные ремёсла и декоративно-прикладное искусство: прошлое, настоящее, будущее»;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1846B2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Центральная городская библиотека им. А.С.Пушкина</w:t>
            </w:r>
          </w:p>
          <w:p w:rsidR="00946820" w:rsidRPr="001846B2" w:rsidRDefault="0023050D" w:rsidP="0023050D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17-18</w:t>
            </w:r>
            <w:r w:rsidR="00946820" w:rsidRPr="001846B2">
              <w:rPr>
                <w:bCs/>
                <w:sz w:val="22"/>
                <w:szCs w:val="22"/>
              </w:rPr>
              <w:t xml:space="preserve"> марта 201</w:t>
            </w:r>
            <w:r w:rsidRPr="001846B2">
              <w:rPr>
                <w:bCs/>
                <w:sz w:val="22"/>
                <w:szCs w:val="22"/>
              </w:rPr>
              <w:t>7</w:t>
            </w:r>
            <w:r w:rsidR="00946820" w:rsidRPr="001846B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1846B2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1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46820" w:rsidRPr="001846B2" w:rsidRDefault="00111927" w:rsidP="004E1512">
            <w:pPr>
              <w:rPr>
                <w:bCs/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 xml:space="preserve">Коробешкина Татьяна – </w:t>
            </w:r>
            <w:r w:rsidR="004E1512" w:rsidRPr="001846B2">
              <w:rPr>
                <w:sz w:val="22"/>
                <w:szCs w:val="22"/>
              </w:rPr>
              <w:t>д</w:t>
            </w:r>
            <w:r w:rsidRPr="001846B2">
              <w:rPr>
                <w:sz w:val="22"/>
                <w:szCs w:val="22"/>
              </w:rPr>
              <w:t>иплом 1 степени</w:t>
            </w:r>
            <w:r w:rsidRPr="001846B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6820" w:rsidRPr="001846B2" w:rsidTr="004B0F86">
        <w:trPr>
          <w:trHeight w:val="420"/>
        </w:trPr>
        <w:tc>
          <w:tcPr>
            <w:tcW w:w="534" w:type="dxa"/>
            <w:shd w:val="clear" w:color="auto" w:fill="auto"/>
          </w:tcPr>
          <w:p w:rsidR="00946820" w:rsidRPr="001846B2" w:rsidRDefault="004E1512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8</w:t>
            </w:r>
            <w:r w:rsidR="00946820" w:rsidRPr="001846B2">
              <w:rPr>
                <w:sz w:val="22"/>
                <w:szCs w:val="22"/>
              </w:rPr>
              <w:t>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946820" w:rsidRPr="001846B2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Участие в V</w:t>
            </w:r>
            <w:r w:rsidR="0023050D" w:rsidRPr="001846B2">
              <w:rPr>
                <w:bCs/>
                <w:sz w:val="22"/>
                <w:szCs w:val="22"/>
                <w:lang w:val="en-US"/>
              </w:rPr>
              <w:t>I</w:t>
            </w:r>
            <w:r w:rsidRPr="001846B2">
              <w:rPr>
                <w:bCs/>
                <w:sz w:val="22"/>
                <w:szCs w:val="22"/>
              </w:rPr>
              <w:t xml:space="preserve"> городской выставке – конкурсу изделий декоративно - прикладного искусства и ремёсел мастеров города «Сургутский умелец»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Pr="001846B2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МБУ ИКЦ «Старый Сургут»</w:t>
            </w:r>
          </w:p>
          <w:p w:rsidR="00946820" w:rsidRPr="001846B2" w:rsidRDefault="00677FBC" w:rsidP="0023552F">
            <w:pPr>
              <w:jc w:val="center"/>
              <w:rPr>
                <w:bCs/>
                <w:sz w:val="22"/>
                <w:szCs w:val="22"/>
              </w:rPr>
            </w:pPr>
            <w:r w:rsidRPr="00C54DB8">
              <w:rPr>
                <w:bCs/>
                <w:sz w:val="22"/>
                <w:szCs w:val="22"/>
              </w:rPr>
              <w:t>21</w:t>
            </w:r>
            <w:r w:rsidR="00946820" w:rsidRPr="001846B2">
              <w:rPr>
                <w:bCs/>
                <w:sz w:val="22"/>
                <w:szCs w:val="22"/>
              </w:rPr>
              <w:t xml:space="preserve"> мая 201</w:t>
            </w:r>
            <w:r w:rsidRPr="00C54DB8">
              <w:rPr>
                <w:bCs/>
                <w:sz w:val="22"/>
                <w:szCs w:val="22"/>
              </w:rPr>
              <w:t>7</w:t>
            </w:r>
            <w:r w:rsidR="00946820" w:rsidRPr="001846B2">
              <w:rPr>
                <w:bCs/>
                <w:sz w:val="22"/>
                <w:szCs w:val="22"/>
              </w:rPr>
              <w:t xml:space="preserve"> года</w:t>
            </w:r>
          </w:p>
          <w:p w:rsidR="00946820" w:rsidRPr="001846B2" w:rsidRDefault="00946820" w:rsidP="00235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1846B2" w:rsidRDefault="00946820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6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E1512" w:rsidRPr="001846B2" w:rsidRDefault="004E1512" w:rsidP="004E1512">
            <w:pPr>
              <w:tabs>
                <w:tab w:val="left" w:pos="10205"/>
              </w:tabs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Ильин Володя, Коробешкина Татьяна</w:t>
            </w:r>
            <w:r w:rsidR="007D4BB7" w:rsidRPr="001846B2">
              <w:rPr>
                <w:sz w:val="22"/>
                <w:szCs w:val="22"/>
              </w:rPr>
              <w:t xml:space="preserve">, Малетыч Наталья </w:t>
            </w:r>
            <w:r w:rsidRPr="001846B2">
              <w:rPr>
                <w:sz w:val="22"/>
                <w:szCs w:val="22"/>
              </w:rPr>
              <w:t>– диплом 1 степени</w:t>
            </w:r>
            <w:r w:rsidRPr="001846B2">
              <w:rPr>
                <w:bCs/>
                <w:sz w:val="22"/>
                <w:szCs w:val="22"/>
              </w:rPr>
              <w:t xml:space="preserve">, </w:t>
            </w:r>
          </w:p>
          <w:p w:rsidR="007D4BB7" w:rsidRPr="001846B2" w:rsidRDefault="004E1512" w:rsidP="007D4BB7">
            <w:pPr>
              <w:tabs>
                <w:tab w:val="left" w:pos="10205"/>
              </w:tabs>
              <w:rPr>
                <w:bCs/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Валеев Максим, Сидорович Надежда</w:t>
            </w:r>
            <w:r w:rsidR="007D4BB7" w:rsidRPr="001846B2">
              <w:rPr>
                <w:sz w:val="22"/>
                <w:szCs w:val="22"/>
              </w:rPr>
              <w:t xml:space="preserve"> – диплом 2 степени</w:t>
            </w:r>
            <w:r w:rsidR="007D4BB7" w:rsidRPr="001846B2">
              <w:rPr>
                <w:bCs/>
                <w:sz w:val="22"/>
                <w:szCs w:val="22"/>
              </w:rPr>
              <w:t>,</w:t>
            </w:r>
          </w:p>
          <w:p w:rsidR="00946820" w:rsidRPr="001846B2" w:rsidRDefault="004E1512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Малетыч Наталья, Дубина Николай</w:t>
            </w:r>
            <w:r w:rsidR="007D4BB7" w:rsidRPr="001846B2">
              <w:rPr>
                <w:sz w:val="22"/>
                <w:szCs w:val="22"/>
              </w:rPr>
              <w:t xml:space="preserve"> – специальный диплом. </w:t>
            </w:r>
          </w:p>
        </w:tc>
      </w:tr>
      <w:tr w:rsidR="00023D9F" w:rsidRPr="001846B2" w:rsidTr="004B0F86">
        <w:trPr>
          <w:trHeight w:val="420"/>
        </w:trPr>
        <w:tc>
          <w:tcPr>
            <w:tcW w:w="534" w:type="dxa"/>
            <w:shd w:val="clear" w:color="auto" w:fill="auto"/>
          </w:tcPr>
          <w:p w:rsidR="00023D9F" w:rsidRPr="001846B2" w:rsidRDefault="00023D9F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9</w:t>
            </w:r>
            <w:r w:rsidR="00346750">
              <w:rPr>
                <w:sz w:val="22"/>
                <w:szCs w:val="22"/>
              </w:rPr>
              <w:t>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023D9F" w:rsidRPr="001846B2" w:rsidRDefault="00023D9F" w:rsidP="00023D9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Участие в VIII Всероссийской выставке-форуме «Вместе – ради детей! Вместе с семьей»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023D9F" w:rsidRDefault="00023D9F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г. Мурманск</w:t>
            </w:r>
          </w:p>
          <w:p w:rsidR="001846B2" w:rsidRPr="001846B2" w:rsidRDefault="001846B2" w:rsidP="00235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Ледовы дворец</w:t>
            </w:r>
          </w:p>
          <w:p w:rsidR="00023D9F" w:rsidRPr="001846B2" w:rsidRDefault="00023D9F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6-8 сентября 2017 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3D9F" w:rsidRPr="001846B2" w:rsidRDefault="00023D9F" w:rsidP="0023552F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2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023D9F" w:rsidRPr="001846B2" w:rsidRDefault="00023D9F" w:rsidP="004E1512">
            <w:pPr>
              <w:tabs>
                <w:tab w:val="left" w:pos="10205"/>
              </w:tabs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946820" w:rsidRPr="001846B2" w:rsidTr="003E6C6D">
        <w:trPr>
          <w:trHeight w:val="466"/>
        </w:trPr>
        <w:tc>
          <w:tcPr>
            <w:tcW w:w="534" w:type="dxa"/>
            <w:shd w:val="clear" w:color="auto" w:fill="auto"/>
          </w:tcPr>
          <w:p w:rsidR="00946820" w:rsidRPr="001846B2" w:rsidRDefault="00023D9F" w:rsidP="0023552F">
            <w:pPr>
              <w:rPr>
                <w:sz w:val="22"/>
                <w:szCs w:val="22"/>
              </w:rPr>
            </w:pPr>
            <w:r w:rsidRPr="001846B2">
              <w:rPr>
                <w:sz w:val="22"/>
                <w:szCs w:val="22"/>
              </w:rPr>
              <w:t>10</w:t>
            </w:r>
            <w:r w:rsidR="00346750">
              <w:rPr>
                <w:sz w:val="22"/>
                <w:szCs w:val="22"/>
              </w:rPr>
              <w:t>.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1846B2" w:rsidRDefault="001846B2" w:rsidP="001846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1846B2">
              <w:rPr>
                <w:bCs/>
                <w:sz w:val="22"/>
                <w:szCs w:val="22"/>
              </w:rPr>
              <w:t>кружно</w:t>
            </w:r>
            <w:r>
              <w:rPr>
                <w:bCs/>
                <w:sz w:val="22"/>
                <w:szCs w:val="22"/>
              </w:rPr>
              <w:t>й</w:t>
            </w:r>
            <w:r w:rsidRPr="001846B2">
              <w:rPr>
                <w:bCs/>
                <w:sz w:val="22"/>
                <w:szCs w:val="22"/>
              </w:rPr>
              <w:t xml:space="preserve"> конкурс</w:t>
            </w:r>
          </w:p>
          <w:p w:rsidR="00946820" w:rsidRPr="001846B2" w:rsidRDefault="001846B2" w:rsidP="003E6C6D">
            <w:pPr>
              <w:jc w:val="center"/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 xml:space="preserve"> «Мастер года – 2017</w:t>
            </w:r>
            <w:r w:rsidR="003E6C6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946820" w:rsidRDefault="001846B2" w:rsidP="00235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ноября - 15 декабря 2017 год</w:t>
            </w:r>
          </w:p>
          <w:p w:rsidR="001846B2" w:rsidRPr="001846B2" w:rsidRDefault="001846B2" w:rsidP="002355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6820" w:rsidRPr="001846B2" w:rsidRDefault="00346750" w:rsidP="00235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946820" w:rsidRPr="001846B2" w:rsidRDefault="00346750" w:rsidP="0023552F">
            <w:pPr>
              <w:rPr>
                <w:bCs/>
                <w:sz w:val="22"/>
                <w:szCs w:val="22"/>
              </w:rPr>
            </w:pPr>
            <w:r w:rsidRPr="001846B2">
              <w:rPr>
                <w:bCs/>
                <w:sz w:val="22"/>
                <w:szCs w:val="22"/>
              </w:rPr>
              <w:t>Диплом участника</w:t>
            </w:r>
          </w:p>
        </w:tc>
      </w:tr>
    </w:tbl>
    <w:p w:rsidR="00946820" w:rsidRPr="00C43308" w:rsidRDefault="00946820" w:rsidP="00946820">
      <w:pPr>
        <w:pStyle w:val="afd"/>
        <w:rPr>
          <w:rFonts w:ascii="Times New Roman" w:hAnsi="Times New Roman"/>
          <w:color w:val="FF0000"/>
          <w:sz w:val="24"/>
          <w:szCs w:val="24"/>
        </w:rPr>
      </w:pPr>
    </w:p>
    <w:p w:rsidR="00B66F05" w:rsidRDefault="00B66F05" w:rsidP="00D471FE">
      <w:pPr>
        <w:ind w:firstLine="567"/>
        <w:jc w:val="both"/>
        <w:rPr>
          <w:sz w:val="26"/>
          <w:szCs w:val="26"/>
        </w:rPr>
      </w:pPr>
      <w:r w:rsidRPr="00D0236F">
        <w:rPr>
          <w:sz w:val="26"/>
          <w:szCs w:val="26"/>
        </w:rPr>
        <w:t>д) информация о юбилеях творческих коллективов на 2018 год (приложение 2);</w:t>
      </w:r>
    </w:p>
    <w:p w:rsidR="00D0236F" w:rsidRPr="00D0236F" w:rsidRDefault="00D0236F" w:rsidP="00D35F64">
      <w:pPr>
        <w:ind w:firstLine="567"/>
        <w:rPr>
          <w:sz w:val="26"/>
          <w:szCs w:val="26"/>
        </w:rPr>
      </w:pPr>
      <w:r>
        <w:rPr>
          <w:sz w:val="26"/>
          <w:szCs w:val="26"/>
        </w:rPr>
        <w:t>Юбилеев творческих коллективов не предусмотрено.</w:t>
      </w:r>
    </w:p>
    <w:p w:rsidR="00B66F05" w:rsidRPr="00D0236F" w:rsidRDefault="00B66F05" w:rsidP="00946820">
      <w:pPr>
        <w:ind w:firstLine="567"/>
        <w:jc w:val="both"/>
        <w:rPr>
          <w:sz w:val="26"/>
          <w:szCs w:val="26"/>
        </w:rPr>
      </w:pPr>
    </w:p>
    <w:p w:rsidR="00946820" w:rsidRPr="003F1B88" w:rsidRDefault="00946820" w:rsidP="00946820">
      <w:pPr>
        <w:ind w:firstLine="567"/>
        <w:jc w:val="both"/>
        <w:rPr>
          <w:b/>
          <w:sz w:val="26"/>
          <w:szCs w:val="26"/>
        </w:rPr>
      </w:pPr>
      <w:r w:rsidRPr="003F1B88">
        <w:rPr>
          <w:b/>
          <w:sz w:val="26"/>
          <w:szCs w:val="26"/>
        </w:rPr>
        <w:t>3.1.4. Информационные технологии, информационно – издательская деятельность:</w:t>
      </w:r>
    </w:p>
    <w:p w:rsidR="00946820" w:rsidRPr="00D0236F" w:rsidRDefault="00946820" w:rsidP="00946820">
      <w:pPr>
        <w:ind w:firstLine="567"/>
        <w:jc w:val="both"/>
        <w:rPr>
          <w:sz w:val="26"/>
          <w:szCs w:val="26"/>
        </w:rPr>
      </w:pPr>
      <w:r w:rsidRPr="00D0236F">
        <w:rPr>
          <w:bCs/>
          <w:sz w:val="26"/>
          <w:szCs w:val="26"/>
        </w:rPr>
        <w:t xml:space="preserve">а) использование новых методов информационных технологий; </w:t>
      </w:r>
    </w:p>
    <w:p w:rsidR="00946820" w:rsidRPr="00D0236F" w:rsidRDefault="00946820" w:rsidP="00946820">
      <w:pPr>
        <w:ind w:firstLine="567"/>
        <w:jc w:val="both"/>
        <w:rPr>
          <w:sz w:val="26"/>
          <w:szCs w:val="26"/>
        </w:rPr>
      </w:pPr>
      <w:r w:rsidRPr="00D0236F">
        <w:rPr>
          <w:bCs/>
          <w:iCs/>
          <w:sz w:val="26"/>
          <w:szCs w:val="26"/>
        </w:rPr>
        <w:t>б) развитие сайтов учреждений;</w:t>
      </w:r>
    </w:p>
    <w:p w:rsidR="00946820" w:rsidRPr="00D0236F" w:rsidRDefault="00946820" w:rsidP="00946820">
      <w:pPr>
        <w:ind w:firstLine="567"/>
        <w:jc w:val="both"/>
        <w:rPr>
          <w:sz w:val="26"/>
          <w:szCs w:val="26"/>
        </w:rPr>
      </w:pPr>
      <w:r w:rsidRPr="00D0236F">
        <w:rPr>
          <w:bCs/>
          <w:iCs/>
          <w:sz w:val="26"/>
          <w:szCs w:val="26"/>
        </w:rPr>
        <w:t>в) наличие и деятельность клубов  информационных технологий;</w:t>
      </w:r>
    </w:p>
    <w:p w:rsidR="00946820" w:rsidRPr="00D0236F" w:rsidRDefault="00946820" w:rsidP="00946820">
      <w:pPr>
        <w:ind w:firstLine="567"/>
        <w:jc w:val="both"/>
        <w:rPr>
          <w:bCs/>
          <w:iCs/>
          <w:sz w:val="26"/>
          <w:szCs w:val="26"/>
        </w:rPr>
      </w:pPr>
      <w:r w:rsidRPr="00D0236F">
        <w:rPr>
          <w:bCs/>
          <w:iCs/>
          <w:sz w:val="26"/>
          <w:szCs w:val="26"/>
        </w:rPr>
        <w:t>г) показатели информационно – издательской деятельности (заполнить,  если есть данные).</w:t>
      </w:r>
    </w:p>
    <w:p w:rsidR="00946820" w:rsidRPr="00BC22A0" w:rsidRDefault="00946820" w:rsidP="00946820">
      <w:pPr>
        <w:ind w:firstLine="567"/>
        <w:jc w:val="both"/>
        <w:rPr>
          <w:i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10"/>
        <w:gridCol w:w="5244"/>
        <w:gridCol w:w="1276"/>
        <w:gridCol w:w="1276"/>
        <w:gridCol w:w="1843"/>
      </w:tblGrid>
      <w:tr w:rsidR="00346750" w:rsidRPr="00BC22A0" w:rsidTr="0023552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C22A0">
              <w:rPr>
                <w:b/>
                <w:bCs/>
                <w:sz w:val="24"/>
                <w:szCs w:val="24"/>
              </w:rPr>
              <w:t>№</w:t>
            </w:r>
          </w:p>
          <w:p w:rsidR="00346750" w:rsidRPr="00BC22A0" w:rsidRDefault="00346750" w:rsidP="0023552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C22A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C22A0">
              <w:rPr>
                <w:b/>
                <w:bCs/>
                <w:sz w:val="24"/>
                <w:szCs w:val="24"/>
              </w:rPr>
              <w:t xml:space="preserve">Информационно-издательская </w:t>
            </w:r>
          </w:p>
          <w:p w:rsidR="00346750" w:rsidRPr="00BC22A0" w:rsidRDefault="00346750" w:rsidP="0023552F">
            <w:pPr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BC22A0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346750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BC22A0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346750" w:rsidRPr="00BC22A0" w:rsidTr="0023552F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4" w:right="-108"/>
              <w:jc w:val="center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3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публикации в местных печатных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D229A7" w:rsidRDefault="002910FC" w:rsidP="0023552F">
            <w:pPr>
              <w:ind w:firstLine="34"/>
              <w:jc w:val="center"/>
              <w:rPr>
                <w:sz w:val="24"/>
                <w:szCs w:val="24"/>
              </w:rPr>
            </w:pPr>
            <w:r w:rsidRPr="00D229A7">
              <w:rPr>
                <w:sz w:val="24"/>
                <w:szCs w:val="24"/>
              </w:rPr>
              <w:t>153</w:t>
            </w:r>
          </w:p>
        </w:tc>
      </w:tr>
      <w:tr w:rsidR="00346750" w:rsidRPr="00BC22A0" w:rsidTr="0023552F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4" w:right="-108"/>
              <w:jc w:val="center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3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публикации в окружных и российских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D229A7" w:rsidRDefault="002910FC" w:rsidP="0023552F">
            <w:pPr>
              <w:ind w:firstLine="34"/>
              <w:jc w:val="center"/>
              <w:rPr>
                <w:sz w:val="24"/>
                <w:szCs w:val="24"/>
              </w:rPr>
            </w:pPr>
            <w:r w:rsidRPr="00D229A7">
              <w:rPr>
                <w:sz w:val="24"/>
                <w:szCs w:val="24"/>
              </w:rPr>
              <w:t>11</w:t>
            </w:r>
          </w:p>
        </w:tc>
      </w:tr>
      <w:tr w:rsidR="00346750" w:rsidRPr="00BC22A0" w:rsidTr="0023552F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4" w:right="-108"/>
              <w:jc w:val="center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3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теле, радио репортажи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D229A7" w:rsidRDefault="002910FC" w:rsidP="0023552F">
            <w:pPr>
              <w:ind w:firstLine="34"/>
              <w:jc w:val="center"/>
              <w:rPr>
                <w:sz w:val="24"/>
                <w:szCs w:val="24"/>
              </w:rPr>
            </w:pPr>
            <w:r w:rsidRPr="00D229A7">
              <w:rPr>
                <w:sz w:val="24"/>
                <w:szCs w:val="24"/>
              </w:rPr>
              <w:t>298</w:t>
            </w:r>
          </w:p>
        </w:tc>
      </w:tr>
      <w:tr w:rsidR="00346750" w:rsidRPr="00BC22A0" w:rsidTr="0023552F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4" w:right="-108"/>
              <w:jc w:val="center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3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публикации в Интернет-источниках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750" w:rsidRPr="00D229A7" w:rsidRDefault="00FD30F7" w:rsidP="0023552F">
            <w:pPr>
              <w:ind w:firstLine="34"/>
              <w:jc w:val="center"/>
              <w:rPr>
                <w:sz w:val="24"/>
                <w:szCs w:val="24"/>
              </w:rPr>
            </w:pPr>
            <w:r w:rsidRPr="00D229A7">
              <w:rPr>
                <w:sz w:val="24"/>
                <w:szCs w:val="24"/>
                <w:lang w:val="en-US"/>
              </w:rPr>
              <w:t>5</w:t>
            </w:r>
            <w:r w:rsidR="002910FC" w:rsidRPr="00D229A7">
              <w:rPr>
                <w:sz w:val="24"/>
                <w:szCs w:val="24"/>
              </w:rPr>
              <w:t>02</w:t>
            </w:r>
          </w:p>
        </w:tc>
      </w:tr>
      <w:tr w:rsidR="00346750" w:rsidRPr="00BC22A0" w:rsidTr="0023552F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4" w:right="-108"/>
              <w:jc w:val="center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50" w:rsidRPr="00BC22A0" w:rsidRDefault="00346750" w:rsidP="0023552F">
            <w:pPr>
              <w:ind w:left="33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 xml:space="preserve">выпуск буклетов, брошюр и т.п. (количество </w:t>
            </w:r>
            <w:r w:rsidRPr="00BC22A0">
              <w:rPr>
                <w:sz w:val="24"/>
                <w:szCs w:val="24"/>
              </w:rPr>
              <w:lastRenderedPageBreak/>
              <w:t>изданий/ тираж)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50" w:rsidRPr="00BC22A0" w:rsidRDefault="00346750" w:rsidP="00675B6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750" w:rsidRPr="00D229A7" w:rsidRDefault="00082AAC" w:rsidP="004A516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AA72B2" w:rsidRPr="00D229A7">
              <w:rPr>
                <w:sz w:val="24"/>
                <w:szCs w:val="24"/>
              </w:rPr>
              <w:t>/</w:t>
            </w:r>
            <w:r w:rsidR="004A5168" w:rsidRPr="00D229A7">
              <w:rPr>
                <w:sz w:val="24"/>
                <w:szCs w:val="24"/>
              </w:rPr>
              <w:t>3</w:t>
            </w:r>
            <w:r w:rsidR="00AA72B2" w:rsidRPr="00D229A7">
              <w:rPr>
                <w:sz w:val="24"/>
                <w:szCs w:val="24"/>
              </w:rPr>
              <w:t>050</w:t>
            </w:r>
          </w:p>
        </w:tc>
      </w:tr>
    </w:tbl>
    <w:p w:rsidR="00946820" w:rsidRDefault="00946820" w:rsidP="00946820">
      <w:pPr>
        <w:ind w:firstLine="567"/>
        <w:rPr>
          <w:i/>
          <w:sz w:val="24"/>
          <w:szCs w:val="24"/>
        </w:rPr>
      </w:pPr>
    </w:p>
    <w:p w:rsidR="00946820" w:rsidRPr="003F1B88" w:rsidRDefault="00946820" w:rsidP="00946820">
      <w:pPr>
        <w:ind w:firstLine="567"/>
        <w:jc w:val="both"/>
        <w:rPr>
          <w:b/>
          <w:bCs/>
          <w:sz w:val="26"/>
          <w:szCs w:val="26"/>
        </w:rPr>
      </w:pPr>
      <w:r w:rsidRPr="003F1B88">
        <w:rPr>
          <w:b/>
          <w:bCs/>
          <w:sz w:val="26"/>
          <w:szCs w:val="26"/>
        </w:rPr>
        <w:t>3.1.5. Кадровые ресурсы учреждений культурно-досугового типа, повышение квалификации работников, потребность в кадрах, стимулирование и поощрение кадрового состава:</w:t>
      </w:r>
    </w:p>
    <w:p w:rsidR="00D0236F" w:rsidRDefault="00D0236F" w:rsidP="00946820">
      <w:pPr>
        <w:ind w:firstLine="567"/>
        <w:jc w:val="both"/>
        <w:rPr>
          <w:bCs/>
          <w:sz w:val="26"/>
          <w:szCs w:val="26"/>
        </w:rPr>
      </w:pPr>
    </w:p>
    <w:p w:rsidR="00D0236F" w:rsidRPr="00E1646B" w:rsidRDefault="00D0236F" w:rsidP="00946820">
      <w:pPr>
        <w:ind w:firstLine="567"/>
        <w:jc w:val="both"/>
        <w:rPr>
          <w:bCs/>
          <w:sz w:val="26"/>
          <w:szCs w:val="26"/>
        </w:rPr>
      </w:pPr>
    </w:p>
    <w:p w:rsidR="0076576F" w:rsidRDefault="0076576F" w:rsidP="00946820">
      <w:pPr>
        <w:ind w:firstLine="567"/>
        <w:jc w:val="both"/>
        <w:rPr>
          <w:bCs/>
          <w:sz w:val="26"/>
          <w:szCs w:val="26"/>
        </w:rPr>
      </w:pPr>
    </w:p>
    <w:p w:rsidR="0076576F" w:rsidRDefault="0076576F" w:rsidP="00946820">
      <w:pPr>
        <w:ind w:firstLine="567"/>
        <w:jc w:val="both"/>
        <w:rPr>
          <w:bCs/>
          <w:sz w:val="26"/>
          <w:szCs w:val="26"/>
        </w:rPr>
      </w:pPr>
    </w:p>
    <w:p w:rsidR="003E6C6D" w:rsidRDefault="003E6C6D" w:rsidP="00946820">
      <w:pPr>
        <w:ind w:firstLine="567"/>
        <w:jc w:val="both"/>
        <w:rPr>
          <w:bCs/>
          <w:sz w:val="26"/>
          <w:szCs w:val="26"/>
        </w:rPr>
      </w:pPr>
    </w:p>
    <w:p w:rsidR="0076576F" w:rsidRDefault="0076576F" w:rsidP="00946820">
      <w:pPr>
        <w:ind w:firstLine="567"/>
        <w:jc w:val="both"/>
        <w:rPr>
          <w:bCs/>
          <w:sz w:val="26"/>
          <w:szCs w:val="26"/>
        </w:rPr>
      </w:pPr>
    </w:p>
    <w:p w:rsidR="0076576F" w:rsidRDefault="0076576F" w:rsidP="00946820">
      <w:pPr>
        <w:ind w:firstLine="567"/>
        <w:jc w:val="both"/>
        <w:rPr>
          <w:bCs/>
          <w:sz w:val="26"/>
          <w:szCs w:val="26"/>
        </w:rPr>
      </w:pPr>
    </w:p>
    <w:p w:rsidR="00946820" w:rsidRPr="00C54DB8" w:rsidRDefault="00946820" w:rsidP="00946820">
      <w:pPr>
        <w:ind w:firstLine="567"/>
        <w:jc w:val="both"/>
        <w:rPr>
          <w:bCs/>
          <w:sz w:val="26"/>
          <w:szCs w:val="26"/>
        </w:rPr>
      </w:pPr>
      <w:r w:rsidRPr="00E1646B">
        <w:rPr>
          <w:bCs/>
          <w:sz w:val="26"/>
          <w:szCs w:val="26"/>
        </w:rPr>
        <w:t>а) повышение квалификации работников за отчетный период;</w:t>
      </w:r>
    </w:p>
    <w:tbl>
      <w:tblPr>
        <w:tblW w:w="10348" w:type="dxa"/>
        <w:tblInd w:w="-459" w:type="dxa"/>
        <w:tblLayout w:type="fixed"/>
        <w:tblLook w:val="04A0"/>
      </w:tblPr>
      <w:tblGrid>
        <w:gridCol w:w="709"/>
        <w:gridCol w:w="2693"/>
        <w:gridCol w:w="851"/>
        <w:gridCol w:w="850"/>
        <w:gridCol w:w="993"/>
        <w:gridCol w:w="850"/>
        <w:gridCol w:w="1276"/>
        <w:gridCol w:w="709"/>
        <w:gridCol w:w="1417"/>
      </w:tblGrid>
      <w:tr w:rsidR="00E1646B" w:rsidRPr="002D51F3" w:rsidTr="00E1646B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 w:val="22"/>
                <w:szCs w:val="24"/>
              </w:rPr>
            </w:pPr>
            <w:r w:rsidRPr="00E1646B">
              <w:rPr>
                <w:b/>
                <w:bCs/>
                <w:sz w:val="22"/>
                <w:szCs w:val="24"/>
              </w:rPr>
              <w:t>№</w:t>
            </w:r>
          </w:p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 w:val="22"/>
                <w:szCs w:val="24"/>
              </w:rPr>
            </w:pPr>
            <w:r w:rsidRPr="00E1646B">
              <w:rPr>
                <w:b/>
                <w:bCs/>
                <w:sz w:val="22"/>
                <w:szCs w:val="24"/>
              </w:rPr>
              <w:t>п/п</w:t>
            </w:r>
          </w:p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Направление обучения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Обучающие формы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Количество работников, прошедших обучение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Финансирование</w:t>
            </w:r>
          </w:p>
        </w:tc>
      </w:tr>
      <w:tr w:rsidR="00E1646B" w:rsidRPr="002D51F3" w:rsidTr="00E1646B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Курсы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Краткосроч-ные семинары, практикумы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Мастер-классы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в т.ч. работники, относящиеся к основному персоналу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сумма (тыс. руб)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6B" w:rsidRPr="00E1646B" w:rsidRDefault="00E1646B" w:rsidP="00E1646B">
            <w:pPr>
              <w:ind w:left="33"/>
              <w:jc w:val="center"/>
              <w:rPr>
                <w:b/>
                <w:bCs/>
                <w:szCs w:val="24"/>
              </w:rPr>
            </w:pPr>
            <w:r w:rsidRPr="00E1646B">
              <w:rPr>
                <w:b/>
                <w:bCs/>
                <w:szCs w:val="24"/>
              </w:rPr>
              <w:t>источник финансирования</w:t>
            </w:r>
          </w:p>
        </w:tc>
      </w:tr>
      <w:tr w:rsidR="001679E5" w:rsidRPr="00BC22A0" w:rsidTr="001679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1679E5" w:rsidRPr="00AE4075" w:rsidRDefault="001679E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E407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679E5" w:rsidRPr="0076576F" w:rsidRDefault="001679E5" w:rsidP="00781165">
            <w:pPr>
              <w:ind w:left="34" w:right="33"/>
              <w:jc w:val="center"/>
              <w:rPr>
                <w:bCs/>
              </w:rPr>
            </w:pPr>
            <w:r w:rsidRPr="0076576F">
              <w:rPr>
                <w:bCs/>
              </w:rPr>
              <w:t xml:space="preserve"> </w:t>
            </w:r>
            <w:r w:rsidRPr="006C4865">
              <w:rPr>
                <w:bCs/>
              </w:rPr>
              <w:t>Контрактная система в сфере закупок товаров, работ и услуг для обеспечения госуд</w:t>
            </w:r>
            <w:r>
              <w:rPr>
                <w:bCs/>
              </w:rPr>
              <w:t>арственных и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1679E5" w:rsidRPr="00AE4075" w:rsidRDefault="001679E5" w:rsidP="00E1646B">
            <w:pPr>
              <w:ind w:left="-108" w:righ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5" w:rsidRDefault="001679E5" w:rsidP="001679E5">
            <w:pPr>
              <w:jc w:val="center"/>
            </w:pPr>
            <w:r w:rsidRPr="00EE757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5" w:rsidRPr="00742927" w:rsidRDefault="001679E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E5" w:rsidRPr="00E1646B" w:rsidRDefault="001679E5" w:rsidP="00E1646B">
            <w:pPr>
              <w:jc w:val="center"/>
            </w:pPr>
            <w:r w:rsidRPr="00E1646B">
              <w:t>бюджет</w:t>
            </w:r>
          </w:p>
        </w:tc>
      </w:tr>
      <w:tr w:rsidR="00781165" w:rsidRPr="00BC22A0" w:rsidTr="000E051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E407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76576F" w:rsidRDefault="00781165" w:rsidP="00781165">
            <w:pPr>
              <w:ind w:left="34" w:right="33"/>
              <w:jc w:val="center"/>
              <w:rPr>
                <w:bCs/>
              </w:rPr>
            </w:pPr>
            <w:r w:rsidRPr="006C4865">
              <w:rPr>
                <w:bCs/>
              </w:rPr>
              <w:t>Актуальные вопросы р</w:t>
            </w:r>
            <w:r>
              <w:rPr>
                <w:bCs/>
              </w:rPr>
              <w:t>егулирования трудовых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Pr="00ED477D" w:rsidRDefault="00781165" w:rsidP="006464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t>-</w:t>
            </w:r>
          </w:p>
        </w:tc>
      </w:tr>
      <w:tr w:rsidR="00781165" w:rsidRPr="00BC22A0" w:rsidTr="000E051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E407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76576F" w:rsidRDefault="00781165" w:rsidP="00781165">
            <w:pPr>
              <w:ind w:left="34" w:right="33"/>
              <w:jc w:val="center"/>
              <w:rPr>
                <w:bCs/>
              </w:rPr>
            </w:pPr>
            <w:r w:rsidRPr="006C4865">
              <w:rPr>
                <w:bCs/>
              </w:rPr>
              <w:t>Изменения в сфере оплаты труда и ее налогообложения, стра</w:t>
            </w:r>
            <w:r>
              <w:rPr>
                <w:bCs/>
              </w:rPr>
              <w:t>ховые взносы в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Pr="00ED477D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t>-</w:t>
            </w:r>
          </w:p>
        </w:tc>
      </w:tr>
      <w:tr w:rsidR="00781165" w:rsidRPr="00BC22A0" w:rsidTr="000E051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E407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76576F" w:rsidRDefault="00781165" w:rsidP="00781165">
            <w:pPr>
              <w:ind w:left="34" w:right="33"/>
              <w:jc w:val="center"/>
              <w:rPr>
                <w:bCs/>
              </w:rPr>
            </w:pPr>
            <w:r w:rsidRPr="006C4865">
              <w:rPr>
                <w:bCs/>
              </w:rPr>
              <w:t>Изменения в учете и отчетности бюджетных, автономных, казенных учреждений в 2017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Pr="001056C4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t>-</w:t>
            </w:r>
          </w:p>
        </w:tc>
      </w:tr>
      <w:tr w:rsidR="001679E5" w:rsidRPr="00BC22A0" w:rsidTr="001679E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1679E5" w:rsidRPr="00AE4075" w:rsidRDefault="001679E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1679E5" w:rsidRPr="0076576F" w:rsidRDefault="001679E5" w:rsidP="00781165">
            <w:pPr>
              <w:ind w:left="34" w:right="33"/>
              <w:jc w:val="center"/>
              <w:rPr>
                <w:bCs/>
              </w:rPr>
            </w:pPr>
            <w:r>
              <w:rPr>
                <w:bCs/>
              </w:rPr>
              <w:t>Профессиональные стандарты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1679E5" w:rsidRPr="00AE4075" w:rsidRDefault="001679E5" w:rsidP="00E1646B">
            <w:pPr>
              <w:ind w:left="-108" w:right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1679E5" w:rsidRDefault="001679E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1679E5" w:rsidRDefault="001679E5" w:rsidP="001679E5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E5" w:rsidRPr="00AE4075" w:rsidRDefault="001679E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E5" w:rsidRDefault="001679E5" w:rsidP="001679E5">
            <w:pPr>
              <w:jc w:val="center"/>
            </w:pPr>
            <w:r w:rsidRPr="000F2D6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E5" w:rsidRPr="001056C4" w:rsidRDefault="001679E5" w:rsidP="00E1646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E5" w:rsidRDefault="001679E5" w:rsidP="00E1646B">
            <w:pPr>
              <w:jc w:val="center"/>
            </w:pPr>
            <w:r>
              <w:t>бюджет</w:t>
            </w:r>
          </w:p>
        </w:tc>
      </w:tr>
      <w:tr w:rsidR="00781165" w:rsidRPr="00BC22A0" w:rsidTr="000E051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6C4865" w:rsidRDefault="00781165" w:rsidP="00781165">
            <w:pPr>
              <w:ind w:left="34" w:right="33"/>
              <w:jc w:val="center"/>
              <w:rPr>
                <w:bCs/>
              </w:rPr>
            </w:pPr>
            <w:r>
              <w:rPr>
                <w:bCs/>
              </w:rPr>
              <w:t>Заработная плата и налоги в 2017-2018 годы. Бухгалтерские, налоговые и правовые аспекты с учетом требований контролирующих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Pr="001056C4" w:rsidRDefault="00781165" w:rsidP="00E1646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Default="00781165" w:rsidP="00E1646B">
            <w:pPr>
              <w:jc w:val="center"/>
            </w:pPr>
            <w:r>
              <w:t>бюджет</w:t>
            </w:r>
          </w:p>
        </w:tc>
      </w:tr>
      <w:tr w:rsidR="00781165" w:rsidRPr="00BC22A0" w:rsidTr="000E051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Default="00781165" w:rsidP="00781165">
            <w:pPr>
              <w:ind w:left="34" w:right="33"/>
              <w:jc w:val="center"/>
              <w:rPr>
                <w:bCs/>
              </w:rPr>
            </w:pPr>
            <w:r>
              <w:rPr>
                <w:bCs/>
              </w:rPr>
              <w:t xml:space="preserve">Особенности сдачи годовой  бухгалтерской (бюджетной) отчетности государственными </w:t>
            </w:r>
            <w:r>
              <w:rPr>
                <w:bCs/>
              </w:rPr>
              <w:lastRenderedPageBreak/>
              <w:t xml:space="preserve">(муниципальными)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65" w:rsidRDefault="00781165" w:rsidP="001679E5">
            <w:pPr>
              <w:jc w:val="center"/>
            </w:pPr>
            <w:r w:rsidRPr="000F2D6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Pr="001056C4" w:rsidRDefault="00781165" w:rsidP="00E1646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Default="00781165" w:rsidP="00E1646B">
            <w:pPr>
              <w:jc w:val="center"/>
            </w:pPr>
            <w:r>
              <w:t>бюджет</w:t>
            </w:r>
          </w:p>
        </w:tc>
      </w:tr>
      <w:tr w:rsidR="00781165" w:rsidRPr="00BC22A0" w:rsidTr="000E051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023CB7" w:rsidRDefault="00781165" w:rsidP="00781165">
            <w:pPr>
              <w:ind w:left="34" w:right="33"/>
              <w:jc w:val="center"/>
              <w:rPr>
                <w:bCs/>
              </w:rPr>
            </w:pPr>
            <w:r w:rsidRPr="00023CB7">
              <w:rPr>
                <w:bCs/>
              </w:rPr>
              <w:t>Обучение руководителей и специалистов по учебной программе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:rsidR="00781165" w:rsidRDefault="00781165" w:rsidP="000E0512">
            <w:pPr>
              <w:jc w:val="center"/>
            </w:pPr>
            <w:r w:rsidRPr="000F2D6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AE4075" w:rsidRDefault="00781165" w:rsidP="0064645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Pr="00ED477D" w:rsidRDefault="00781165" w:rsidP="00E1646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Default="00781165" w:rsidP="00E1646B">
            <w:pPr>
              <w:jc w:val="center"/>
            </w:pPr>
            <w:r>
              <w:t>иные цели</w:t>
            </w:r>
          </w:p>
        </w:tc>
      </w:tr>
      <w:tr w:rsidR="00781165" w:rsidRPr="00BC22A0" w:rsidTr="00E1646B">
        <w:trPr>
          <w:trHeight w:val="32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781165" w:rsidRPr="00BC22A0" w:rsidRDefault="00781165" w:rsidP="00646459">
            <w:pPr>
              <w:ind w:firstLine="56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C22A0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E17D5F" w:rsidRDefault="00781165" w:rsidP="00646459">
            <w:pPr>
              <w:ind w:firstLine="3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17D5F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E17D5F" w:rsidRDefault="00781165" w:rsidP="00646459">
            <w:pPr>
              <w:ind w:firstLine="3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17D5F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81165" w:rsidRPr="00E17D5F" w:rsidRDefault="00781165" w:rsidP="00646459">
            <w:pPr>
              <w:ind w:firstLine="3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17D5F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E17D5F" w:rsidRDefault="00781165" w:rsidP="0064645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17D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65" w:rsidRPr="00E17D5F" w:rsidRDefault="00781165" w:rsidP="001679E5">
            <w:pPr>
              <w:jc w:val="center"/>
              <w:rPr>
                <w:b/>
                <w:i/>
                <w:sz w:val="24"/>
                <w:szCs w:val="24"/>
              </w:rPr>
            </w:pPr>
            <w:r w:rsidRPr="00E17D5F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Pr="00E17D5F" w:rsidRDefault="00781165" w:rsidP="00E17D5F">
            <w:pPr>
              <w:rPr>
                <w:b/>
                <w:sz w:val="24"/>
                <w:szCs w:val="24"/>
              </w:rPr>
            </w:pPr>
            <w:r w:rsidRPr="00E17D5F"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65" w:rsidRPr="00E17D5F" w:rsidRDefault="00781165" w:rsidP="00646459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1646B" w:rsidRPr="00E1646B" w:rsidRDefault="00E1646B" w:rsidP="00946820">
      <w:pPr>
        <w:ind w:firstLine="567"/>
        <w:jc w:val="both"/>
        <w:rPr>
          <w:bCs/>
          <w:sz w:val="26"/>
          <w:szCs w:val="26"/>
          <w:lang w:val="en-US"/>
        </w:rPr>
      </w:pPr>
    </w:p>
    <w:p w:rsidR="00946820" w:rsidRPr="00BC22A0" w:rsidRDefault="00946820" w:rsidP="00946820">
      <w:pPr>
        <w:ind w:firstLine="567"/>
        <w:rPr>
          <w:i/>
          <w:sz w:val="24"/>
          <w:szCs w:val="24"/>
        </w:rPr>
      </w:pPr>
    </w:p>
    <w:p w:rsidR="00946820" w:rsidRDefault="00946820" w:rsidP="00946820">
      <w:pPr>
        <w:ind w:firstLine="567"/>
        <w:rPr>
          <w:sz w:val="26"/>
          <w:szCs w:val="26"/>
        </w:rPr>
      </w:pPr>
      <w:r w:rsidRPr="00E05A55">
        <w:rPr>
          <w:sz w:val="26"/>
          <w:szCs w:val="26"/>
        </w:rPr>
        <w:t>б) потребность в кадрах и их обучении;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088"/>
      </w:tblGrid>
      <w:tr w:rsidR="00946820" w:rsidRPr="00BC22A0" w:rsidTr="00D924B7">
        <w:tc>
          <w:tcPr>
            <w:tcW w:w="2977" w:type="dxa"/>
          </w:tcPr>
          <w:p w:rsidR="00946820" w:rsidRPr="00BC22A0" w:rsidRDefault="00946820" w:rsidP="0023552F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88" w:type="dxa"/>
          </w:tcPr>
          <w:p w:rsidR="00946820" w:rsidRPr="00BC22A0" w:rsidRDefault="00946820" w:rsidP="0023552F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946820" w:rsidRPr="00BC22A0" w:rsidTr="00D924B7">
        <w:tc>
          <w:tcPr>
            <w:tcW w:w="2977" w:type="dxa"/>
          </w:tcPr>
          <w:p w:rsidR="00946820" w:rsidRPr="00BC22A0" w:rsidRDefault="00946820" w:rsidP="0023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46820" w:rsidRPr="00BC22A0" w:rsidRDefault="00C63912" w:rsidP="0023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художественно-постановочной частью</w:t>
            </w:r>
          </w:p>
        </w:tc>
      </w:tr>
    </w:tbl>
    <w:p w:rsidR="00946820" w:rsidRPr="00BC22A0" w:rsidRDefault="00946820" w:rsidP="00946820">
      <w:pPr>
        <w:jc w:val="center"/>
        <w:rPr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088"/>
      </w:tblGrid>
      <w:tr w:rsidR="00946820" w:rsidRPr="00BC22A0" w:rsidTr="00D924B7">
        <w:tc>
          <w:tcPr>
            <w:tcW w:w="2977" w:type="dxa"/>
          </w:tcPr>
          <w:p w:rsidR="00946820" w:rsidRPr="00BC22A0" w:rsidRDefault="00946820" w:rsidP="0023552F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88" w:type="dxa"/>
          </w:tcPr>
          <w:p w:rsidR="00946820" w:rsidRPr="00BC22A0" w:rsidRDefault="00946820" w:rsidP="0023552F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Интересующая тема для обучения</w:t>
            </w:r>
          </w:p>
        </w:tc>
      </w:tr>
      <w:tr w:rsidR="00092BA7" w:rsidRPr="00BC22A0" w:rsidTr="00D924B7">
        <w:tc>
          <w:tcPr>
            <w:tcW w:w="2977" w:type="dxa"/>
          </w:tcPr>
          <w:p w:rsidR="00092BA7" w:rsidRPr="00BC22A0" w:rsidRDefault="00092BA7" w:rsidP="00092BA7">
            <w:pPr>
              <w:jc w:val="center"/>
              <w:rPr>
                <w:sz w:val="24"/>
                <w:szCs w:val="24"/>
              </w:rPr>
            </w:pPr>
            <w:r w:rsidRPr="00092BA7">
              <w:rPr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7088" w:type="dxa"/>
          </w:tcPr>
          <w:p w:rsidR="00092BA7" w:rsidRPr="00092BA7" w:rsidRDefault="00092BA7" w:rsidP="00092BA7">
            <w:pPr>
              <w:jc w:val="both"/>
              <w:rPr>
                <w:sz w:val="24"/>
                <w:szCs w:val="24"/>
                <w:lang w:val="en-US"/>
              </w:rPr>
            </w:pPr>
            <w:r w:rsidRPr="00092BA7">
              <w:rPr>
                <w:sz w:val="24"/>
                <w:szCs w:val="24"/>
              </w:rPr>
              <w:t>Менеджмент социально-культурной деятельности</w:t>
            </w:r>
          </w:p>
        </w:tc>
      </w:tr>
      <w:tr w:rsidR="00092BA7" w:rsidRPr="00BC22A0" w:rsidTr="00D924B7">
        <w:tc>
          <w:tcPr>
            <w:tcW w:w="2977" w:type="dxa"/>
          </w:tcPr>
          <w:p w:rsidR="00092BA7" w:rsidRPr="00BC22A0" w:rsidRDefault="00092BA7" w:rsidP="00092BA7">
            <w:pPr>
              <w:jc w:val="center"/>
              <w:rPr>
                <w:sz w:val="24"/>
                <w:szCs w:val="24"/>
              </w:rPr>
            </w:pPr>
            <w:r w:rsidRPr="00092BA7">
              <w:rPr>
                <w:sz w:val="24"/>
                <w:szCs w:val="24"/>
              </w:rPr>
              <w:t>Практика применения законодательства</w:t>
            </w:r>
          </w:p>
        </w:tc>
        <w:tc>
          <w:tcPr>
            <w:tcW w:w="7088" w:type="dxa"/>
          </w:tcPr>
          <w:p w:rsidR="00092BA7" w:rsidRPr="00092BA7" w:rsidRDefault="00092BA7" w:rsidP="00092BA7">
            <w:pPr>
              <w:jc w:val="both"/>
              <w:rPr>
                <w:sz w:val="24"/>
                <w:szCs w:val="24"/>
              </w:rPr>
            </w:pPr>
            <w:r w:rsidRPr="00092BA7">
              <w:rPr>
                <w:sz w:val="24"/>
                <w:szCs w:val="24"/>
              </w:rPr>
              <w:t>Правовое регулирование закупок для государственных и муниципальных нужд.</w:t>
            </w:r>
          </w:p>
        </w:tc>
      </w:tr>
      <w:tr w:rsidR="00092BA7" w:rsidRPr="00BC22A0" w:rsidTr="00D924B7">
        <w:tc>
          <w:tcPr>
            <w:tcW w:w="2977" w:type="dxa"/>
            <w:vMerge w:val="restart"/>
          </w:tcPr>
          <w:p w:rsidR="00092BA7" w:rsidRPr="00DD6BDA" w:rsidRDefault="00092BA7" w:rsidP="00092BA7">
            <w:pPr>
              <w:jc w:val="center"/>
              <w:rPr>
                <w:sz w:val="24"/>
                <w:szCs w:val="24"/>
              </w:rPr>
            </w:pPr>
            <w:r w:rsidRPr="00092BA7">
              <w:rPr>
                <w:sz w:val="24"/>
                <w:szCs w:val="24"/>
              </w:rPr>
              <w:t>Изменения правил и технологий в определенной сфере деятельности</w:t>
            </w:r>
          </w:p>
        </w:tc>
        <w:tc>
          <w:tcPr>
            <w:tcW w:w="7088" w:type="dxa"/>
          </w:tcPr>
          <w:p w:rsidR="00092BA7" w:rsidRPr="00092BA7" w:rsidRDefault="00092BA7" w:rsidP="00092BA7">
            <w:pPr>
              <w:jc w:val="both"/>
              <w:rPr>
                <w:sz w:val="24"/>
                <w:szCs w:val="24"/>
              </w:rPr>
            </w:pPr>
            <w:r w:rsidRPr="00092BA7">
              <w:rPr>
                <w:sz w:val="24"/>
                <w:szCs w:val="24"/>
              </w:rPr>
              <w:t>Работы по строительству, реконструкции и капитальному ремонту.</w:t>
            </w:r>
          </w:p>
        </w:tc>
      </w:tr>
      <w:tr w:rsidR="00092BA7" w:rsidRPr="00BC22A0" w:rsidTr="00D924B7">
        <w:tc>
          <w:tcPr>
            <w:tcW w:w="2977" w:type="dxa"/>
            <w:vMerge/>
          </w:tcPr>
          <w:p w:rsidR="00092BA7" w:rsidRPr="00BC22A0" w:rsidRDefault="00092BA7" w:rsidP="00092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92BA7" w:rsidRPr="00092BA7" w:rsidRDefault="00092BA7" w:rsidP="00092BA7">
            <w:pPr>
              <w:jc w:val="both"/>
              <w:rPr>
                <w:sz w:val="24"/>
                <w:szCs w:val="24"/>
              </w:rPr>
            </w:pPr>
            <w:r w:rsidRPr="00092BA7">
              <w:rPr>
                <w:sz w:val="24"/>
                <w:szCs w:val="24"/>
              </w:rPr>
              <w:t>Строительный контроль. Практика ведения исполнительной технической документации</w:t>
            </w:r>
          </w:p>
        </w:tc>
      </w:tr>
    </w:tbl>
    <w:p w:rsidR="00946820" w:rsidRPr="00D0236F" w:rsidRDefault="00946820" w:rsidP="00946820">
      <w:pPr>
        <w:ind w:firstLine="567"/>
        <w:rPr>
          <w:i/>
          <w:sz w:val="26"/>
          <w:szCs w:val="26"/>
        </w:rPr>
      </w:pPr>
    </w:p>
    <w:p w:rsidR="00946820" w:rsidRDefault="003147BC" w:rsidP="00EA1061">
      <w:pPr>
        <w:ind w:right="-568" w:firstLine="567"/>
        <w:jc w:val="both"/>
        <w:rPr>
          <w:b/>
          <w:bCs/>
          <w:sz w:val="26"/>
          <w:szCs w:val="26"/>
        </w:rPr>
      </w:pPr>
      <w:r w:rsidRPr="003F1B88">
        <w:rPr>
          <w:b/>
          <w:bCs/>
          <w:sz w:val="26"/>
          <w:szCs w:val="26"/>
        </w:rPr>
        <w:t>3.1.6 Выводы по анализу деятельности за отчетный период, определение основных направлений развития и приоритетных задач на новый плановый период</w:t>
      </w:r>
      <w:r w:rsidR="00D9596B">
        <w:rPr>
          <w:b/>
          <w:bCs/>
          <w:sz w:val="26"/>
          <w:szCs w:val="26"/>
        </w:rPr>
        <w:t>.</w:t>
      </w:r>
    </w:p>
    <w:p w:rsidR="00D9596B" w:rsidRDefault="00D9596B" w:rsidP="00EA1061">
      <w:pPr>
        <w:ind w:left="-142" w:right="-568" w:firstLine="426"/>
        <w:jc w:val="both"/>
        <w:rPr>
          <w:b/>
          <w:bCs/>
          <w:sz w:val="26"/>
          <w:szCs w:val="26"/>
        </w:rPr>
      </w:pPr>
    </w:p>
    <w:p w:rsidR="00A30ACF" w:rsidRDefault="00A30ACF" w:rsidP="00EA1061">
      <w:pPr>
        <w:ind w:right="-568" w:firstLine="567"/>
        <w:jc w:val="both"/>
        <w:rPr>
          <w:sz w:val="26"/>
          <w:szCs w:val="26"/>
        </w:rPr>
      </w:pPr>
      <w:r w:rsidRPr="00A30ACF">
        <w:rPr>
          <w:sz w:val="26"/>
          <w:szCs w:val="26"/>
        </w:rPr>
        <w:t xml:space="preserve">За отчетный период проекты историко-культурного центра неоднократно были удостоены побед </w:t>
      </w:r>
      <w:r w:rsidR="00D858A3" w:rsidRPr="00A30ACF">
        <w:rPr>
          <w:sz w:val="26"/>
          <w:szCs w:val="26"/>
        </w:rPr>
        <w:t>в знаковых</w:t>
      </w:r>
      <w:r w:rsidR="00D858A3" w:rsidRPr="00D858A3">
        <w:rPr>
          <w:sz w:val="26"/>
          <w:szCs w:val="26"/>
        </w:rPr>
        <w:t xml:space="preserve"> мероприятиях в сфере культуры межрегионального и регионального уровня</w:t>
      </w:r>
      <w:r>
        <w:rPr>
          <w:sz w:val="26"/>
          <w:szCs w:val="26"/>
        </w:rPr>
        <w:t>.</w:t>
      </w:r>
    </w:p>
    <w:p w:rsidR="009D057A" w:rsidRDefault="00D858A3" w:rsidP="00EA1061">
      <w:pPr>
        <w:ind w:right="-568" w:firstLine="567"/>
        <w:jc w:val="both"/>
        <w:rPr>
          <w:sz w:val="26"/>
          <w:szCs w:val="26"/>
        </w:rPr>
      </w:pPr>
      <w:r w:rsidRPr="00A30ACF">
        <w:rPr>
          <w:sz w:val="26"/>
          <w:szCs w:val="26"/>
        </w:rPr>
        <w:t xml:space="preserve">Кадровый ресурс историко-культурного центра включает в себя опытный квалифицированный состав специалистов в количестве  – </w:t>
      </w:r>
      <w:r w:rsidR="0076576F">
        <w:rPr>
          <w:sz w:val="26"/>
          <w:szCs w:val="26"/>
        </w:rPr>
        <w:t xml:space="preserve">81 </w:t>
      </w:r>
      <w:r w:rsidRPr="00A30ACF">
        <w:rPr>
          <w:sz w:val="26"/>
          <w:szCs w:val="26"/>
        </w:rPr>
        <w:t>штатн</w:t>
      </w:r>
      <w:r w:rsidR="0076576F">
        <w:rPr>
          <w:sz w:val="26"/>
          <w:szCs w:val="26"/>
        </w:rPr>
        <w:t>ая</w:t>
      </w:r>
      <w:r w:rsidRPr="00A30ACF">
        <w:rPr>
          <w:sz w:val="26"/>
          <w:szCs w:val="26"/>
        </w:rPr>
        <w:t xml:space="preserve"> единиц</w:t>
      </w:r>
      <w:r w:rsidR="0076576F">
        <w:rPr>
          <w:sz w:val="26"/>
          <w:szCs w:val="26"/>
        </w:rPr>
        <w:t>а</w:t>
      </w:r>
      <w:r w:rsidRPr="00A30ACF">
        <w:rPr>
          <w:sz w:val="26"/>
          <w:szCs w:val="26"/>
        </w:rPr>
        <w:t xml:space="preserve">, в том числе творческий состав – </w:t>
      </w:r>
      <w:r w:rsidR="009D057A">
        <w:rPr>
          <w:sz w:val="26"/>
          <w:szCs w:val="26"/>
        </w:rPr>
        <w:t>42</w:t>
      </w:r>
      <w:r w:rsidRPr="00A30ACF">
        <w:rPr>
          <w:sz w:val="26"/>
          <w:szCs w:val="26"/>
        </w:rPr>
        <w:t xml:space="preserve"> штатные единицы</w:t>
      </w:r>
      <w:r w:rsidR="009D057A">
        <w:rPr>
          <w:sz w:val="26"/>
          <w:szCs w:val="26"/>
        </w:rPr>
        <w:t xml:space="preserve">, </w:t>
      </w:r>
      <w:r w:rsidRPr="00A30ACF">
        <w:rPr>
          <w:sz w:val="26"/>
          <w:szCs w:val="26"/>
        </w:rPr>
        <w:t xml:space="preserve">11 % кадрового состава работают со дня основания учреждения, </w:t>
      </w:r>
      <w:r w:rsidR="009D057A">
        <w:rPr>
          <w:sz w:val="26"/>
          <w:szCs w:val="26"/>
        </w:rPr>
        <w:t>54</w:t>
      </w:r>
      <w:r w:rsidRPr="00A30ACF">
        <w:rPr>
          <w:sz w:val="26"/>
          <w:szCs w:val="26"/>
        </w:rPr>
        <w:t>% имеет высшее образование.</w:t>
      </w:r>
    </w:p>
    <w:p w:rsidR="009D057A" w:rsidRPr="009D057A" w:rsidRDefault="009D057A" w:rsidP="00EA1061">
      <w:pPr>
        <w:ind w:right="-568" w:firstLine="567"/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Социальный ресурс историко-культурного центра наработан за годы его существования – это постоянные партнёры: Окружной центр </w:t>
      </w:r>
      <w:r w:rsidR="004644B9">
        <w:rPr>
          <w:sz w:val="26"/>
          <w:szCs w:val="26"/>
        </w:rPr>
        <w:t>народных художественных промыслов и</w:t>
      </w:r>
      <w:r w:rsidRPr="009D057A">
        <w:rPr>
          <w:sz w:val="26"/>
          <w:szCs w:val="26"/>
        </w:rPr>
        <w:t xml:space="preserve"> ремесел (г. Ханты-Мансийск), АНО помощи инвалидам студия «Нескучающие ручки»;  общественные организации старожилов и журналистов города; Сургутское отделение Общества охраны памятников истории и культуры; более 20-ти национально – культурных объединений г. Сургута и Ханты-Мансийского автономного округа – Югры и другие организации.</w:t>
      </w:r>
    </w:p>
    <w:p w:rsidR="004644B9" w:rsidRDefault="004644B9" w:rsidP="00EA1061">
      <w:pPr>
        <w:ind w:right="-568" w:firstLine="567"/>
        <w:jc w:val="both"/>
        <w:rPr>
          <w:sz w:val="26"/>
          <w:szCs w:val="26"/>
        </w:rPr>
      </w:pPr>
      <w:r w:rsidRPr="004644B9">
        <w:rPr>
          <w:sz w:val="26"/>
          <w:szCs w:val="26"/>
        </w:rPr>
        <w:t>На сегодняшний день консолидирующим направлением деятельности останется интерпретация и трансляция традиций материальной и духовной культуры народов Сибири в их разнообразии и полноте.</w:t>
      </w:r>
    </w:p>
    <w:p w:rsidR="003D3A6D" w:rsidRPr="003D3A6D" w:rsidRDefault="003D3A6D" w:rsidP="00EA1061">
      <w:pPr>
        <w:ind w:right="-568" w:firstLine="567"/>
        <w:jc w:val="both"/>
        <w:rPr>
          <w:sz w:val="26"/>
          <w:szCs w:val="26"/>
        </w:rPr>
      </w:pPr>
      <w:r w:rsidRPr="003D3A6D">
        <w:rPr>
          <w:sz w:val="26"/>
          <w:szCs w:val="26"/>
        </w:rPr>
        <w:t>Приоритетные задачи на новый плановый период:</w:t>
      </w:r>
    </w:p>
    <w:p w:rsidR="001672B2" w:rsidRPr="003D3A6D" w:rsidRDefault="00DD6BDA" w:rsidP="00EA1061">
      <w:pPr>
        <w:pStyle w:val="ad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-568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в </w:t>
      </w:r>
      <w:r w:rsidR="001672B2" w:rsidRPr="003D3A6D">
        <w:rPr>
          <w:rFonts w:ascii="Times New Roman" w:hAnsi="Times New Roman"/>
          <w:sz w:val="26"/>
          <w:szCs w:val="26"/>
        </w:rPr>
        <w:t>сохранени</w:t>
      </w:r>
      <w:r>
        <w:rPr>
          <w:rFonts w:ascii="Times New Roman" w:hAnsi="Times New Roman"/>
          <w:sz w:val="26"/>
          <w:szCs w:val="26"/>
        </w:rPr>
        <w:t>и</w:t>
      </w:r>
      <w:r w:rsidR="001672B2" w:rsidRPr="003D3A6D">
        <w:rPr>
          <w:rFonts w:ascii="Times New Roman" w:hAnsi="Times New Roman"/>
          <w:sz w:val="26"/>
          <w:szCs w:val="26"/>
        </w:rPr>
        <w:t xml:space="preserve"> культурной идентичности города Сургута, развити</w:t>
      </w:r>
      <w:r>
        <w:rPr>
          <w:rFonts w:ascii="Times New Roman" w:hAnsi="Times New Roman"/>
          <w:sz w:val="26"/>
          <w:szCs w:val="26"/>
        </w:rPr>
        <w:t>и</w:t>
      </w:r>
      <w:r w:rsidR="001672B2" w:rsidRPr="003D3A6D">
        <w:rPr>
          <w:rFonts w:ascii="Times New Roman" w:hAnsi="Times New Roman"/>
          <w:sz w:val="26"/>
          <w:szCs w:val="26"/>
        </w:rPr>
        <w:t xml:space="preserve"> коммуникационных технологий и использовани</w:t>
      </w:r>
      <w:r>
        <w:rPr>
          <w:rFonts w:ascii="Times New Roman" w:hAnsi="Times New Roman"/>
          <w:sz w:val="26"/>
          <w:szCs w:val="26"/>
        </w:rPr>
        <w:t>и</w:t>
      </w:r>
      <w:r w:rsidR="001672B2" w:rsidRPr="003D3A6D">
        <w:rPr>
          <w:rFonts w:ascii="Times New Roman" w:hAnsi="Times New Roman"/>
          <w:sz w:val="26"/>
          <w:szCs w:val="26"/>
        </w:rPr>
        <w:t xml:space="preserve"> их в интересах популяризации региональных традиций и повышении позитивного имиджа города;</w:t>
      </w:r>
    </w:p>
    <w:p w:rsidR="001672B2" w:rsidRPr="003D3A6D" w:rsidRDefault="001672B2" w:rsidP="00EA1061">
      <w:pPr>
        <w:pStyle w:val="ad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-568" w:firstLine="284"/>
        <w:jc w:val="both"/>
        <w:rPr>
          <w:rFonts w:ascii="Times New Roman" w:hAnsi="Times New Roman"/>
          <w:sz w:val="26"/>
          <w:szCs w:val="26"/>
        </w:rPr>
      </w:pPr>
      <w:r w:rsidRPr="003D3A6D">
        <w:rPr>
          <w:rFonts w:ascii="Times New Roman" w:hAnsi="Times New Roman"/>
          <w:sz w:val="26"/>
          <w:szCs w:val="26"/>
        </w:rPr>
        <w:lastRenderedPageBreak/>
        <w:t xml:space="preserve">формирования на базе историко-культурного центра достопримечательности окружного и Российского значения для создания межрегиональных туристических маршрутов в целях развития разнообразных форм культурно-познавательного туризма; </w:t>
      </w:r>
    </w:p>
    <w:p w:rsidR="001672B2" w:rsidRPr="003D3A6D" w:rsidRDefault="001672B2" w:rsidP="00EA1061">
      <w:pPr>
        <w:pStyle w:val="ad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-568" w:firstLine="284"/>
        <w:jc w:val="both"/>
        <w:rPr>
          <w:rFonts w:ascii="Times New Roman" w:hAnsi="Times New Roman"/>
          <w:sz w:val="26"/>
          <w:szCs w:val="26"/>
        </w:rPr>
      </w:pPr>
      <w:r w:rsidRPr="003D3A6D">
        <w:rPr>
          <w:rFonts w:ascii="Times New Roman" w:hAnsi="Times New Roman"/>
          <w:sz w:val="26"/>
          <w:szCs w:val="26"/>
        </w:rPr>
        <w:t xml:space="preserve">формирования особого культурного пространства города, способствующего укреплению культурных связей как внутри региона, так и за его пределами.  </w:t>
      </w:r>
    </w:p>
    <w:p w:rsidR="001672B2" w:rsidRPr="003D3A6D" w:rsidRDefault="001672B2" w:rsidP="003D3A6D">
      <w:pPr>
        <w:ind w:firstLine="567"/>
        <w:jc w:val="both"/>
        <w:rPr>
          <w:sz w:val="26"/>
          <w:szCs w:val="26"/>
        </w:rPr>
      </w:pPr>
    </w:p>
    <w:p w:rsidR="00DD6BDA" w:rsidRDefault="00DD6BDA" w:rsidP="0044686F">
      <w:pPr>
        <w:tabs>
          <w:tab w:val="left" w:pos="766"/>
        </w:tabs>
        <w:spacing w:line="360" w:lineRule="auto"/>
        <w:contextualSpacing/>
        <w:jc w:val="center"/>
        <w:rPr>
          <w:b/>
          <w:sz w:val="26"/>
          <w:szCs w:val="26"/>
        </w:rPr>
      </w:pPr>
    </w:p>
    <w:p w:rsidR="0044686F" w:rsidRPr="00877E7E" w:rsidRDefault="0044686F" w:rsidP="0044686F">
      <w:pPr>
        <w:tabs>
          <w:tab w:val="left" w:pos="766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877E7E">
        <w:rPr>
          <w:b/>
          <w:sz w:val="26"/>
          <w:szCs w:val="26"/>
        </w:rPr>
        <w:t xml:space="preserve">3.10. Народная художественная культура </w:t>
      </w:r>
    </w:p>
    <w:p w:rsidR="0044686F" w:rsidRPr="00877E7E" w:rsidRDefault="0044686F" w:rsidP="00394D4B">
      <w:pPr>
        <w:pStyle w:val="afd"/>
        <w:ind w:firstLine="567"/>
        <w:jc w:val="both"/>
        <w:rPr>
          <w:rFonts w:ascii="Times New Roman" w:hAnsi="Times New Roman"/>
          <w:sz w:val="26"/>
          <w:szCs w:val="26"/>
        </w:rPr>
      </w:pPr>
      <w:r w:rsidRPr="00877E7E">
        <w:rPr>
          <w:rFonts w:ascii="Times New Roman" w:hAnsi="Times New Roman"/>
          <w:b/>
          <w:sz w:val="26"/>
          <w:szCs w:val="26"/>
        </w:rPr>
        <w:t>3.10.1.</w:t>
      </w:r>
      <w:r w:rsidRPr="00877E7E">
        <w:rPr>
          <w:rFonts w:ascii="Times New Roman" w:hAnsi="Times New Roman"/>
          <w:sz w:val="26"/>
          <w:szCs w:val="26"/>
        </w:rPr>
        <w:t xml:space="preserve"> </w:t>
      </w:r>
      <w:r w:rsidRPr="00877E7E">
        <w:rPr>
          <w:rFonts w:ascii="Times New Roman" w:hAnsi="Times New Roman"/>
          <w:b/>
          <w:sz w:val="26"/>
          <w:szCs w:val="26"/>
        </w:rPr>
        <w:t>Характеристика субъектов сферы народных художественных промыслов</w:t>
      </w:r>
      <w:r w:rsidRPr="00877E7E">
        <w:rPr>
          <w:rFonts w:ascii="Times New Roman" w:hAnsi="Times New Roman"/>
          <w:sz w:val="26"/>
          <w:szCs w:val="26"/>
        </w:rPr>
        <w:t xml:space="preserve"> </w:t>
      </w:r>
    </w:p>
    <w:p w:rsidR="0044686F" w:rsidRPr="00877E7E" w:rsidRDefault="0044686F" w:rsidP="0044686F">
      <w:pPr>
        <w:pStyle w:val="afd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567"/>
        <w:gridCol w:w="1701"/>
        <w:gridCol w:w="851"/>
        <w:gridCol w:w="708"/>
        <w:gridCol w:w="709"/>
        <w:gridCol w:w="2835"/>
      </w:tblGrid>
      <w:tr w:rsidR="0044686F" w:rsidRPr="009A2AF4" w:rsidTr="001469CC">
        <w:trPr>
          <w:trHeight w:val="405"/>
        </w:trPr>
        <w:tc>
          <w:tcPr>
            <w:tcW w:w="851" w:type="dxa"/>
            <w:vMerge w:val="restart"/>
          </w:tcPr>
          <w:p w:rsidR="0044686F" w:rsidRPr="009A2AF4" w:rsidRDefault="0044686F" w:rsidP="00021C32">
            <w:pPr>
              <w:rPr>
                <w:b/>
              </w:rPr>
            </w:pPr>
            <w:r w:rsidRPr="009A2AF4">
              <w:rPr>
                <w:b/>
              </w:rPr>
              <w:t xml:space="preserve">Муниципальное образование </w:t>
            </w:r>
          </w:p>
        </w:tc>
        <w:tc>
          <w:tcPr>
            <w:tcW w:w="1843" w:type="dxa"/>
            <w:vMerge w:val="restart"/>
          </w:tcPr>
          <w:p w:rsidR="0044686F" w:rsidRPr="009A2AF4" w:rsidRDefault="0044686F" w:rsidP="00021C32">
            <w:pPr>
              <w:jc w:val="center"/>
              <w:rPr>
                <w:b/>
              </w:rPr>
            </w:pPr>
            <w:r w:rsidRPr="009A2AF4">
              <w:rPr>
                <w:b/>
              </w:rPr>
              <w:t>Государственные и муниципальные учреждения</w:t>
            </w:r>
          </w:p>
        </w:tc>
        <w:tc>
          <w:tcPr>
            <w:tcW w:w="567" w:type="dxa"/>
            <w:vMerge w:val="restart"/>
          </w:tcPr>
          <w:p w:rsidR="0044686F" w:rsidRPr="009A2AF4" w:rsidRDefault="0044686F" w:rsidP="00021C32">
            <w:pPr>
              <w:jc w:val="center"/>
              <w:rPr>
                <w:b/>
              </w:rPr>
            </w:pPr>
            <w:r w:rsidRPr="009A2AF4">
              <w:rPr>
                <w:b/>
              </w:rPr>
              <w:t>Коммерческие организации</w:t>
            </w:r>
          </w:p>
        </w:tc>
        <w:tc>
          <w:tcPr>
            <w:tcW w:w="3260" w:type="dxa"/>
            <w:gridSpan w:val="3"/>
          </w:tcPr>
          <w:p w:rsidR="0044686F" w:rsidRPr="009A2AF4" w:rsidRDefault="0044686F" w:rsidP="00021C32">
            <w:pPr>
              <w:jc w:val="center"/>
              <w:rPr>
                <w:b/>
              </w:rPr>
            </w:pPr>
            <w:r w:rsidRPr="009A2AF4">
              <w:rPr>
                <w:b/>
              </w:rPr>
              <w:t>Некоммерческие организации</w:t>
            </w:r>
          </w:p>
        </w:tc>
        <w:tc>
          <w:tcPr>
            <w:tcW w:w="709" w:type="dxa"/>
            <w:vMerge w:val="restart"/>
          </w:tcPr>
          <w:p w:rsidR="0044686F" w:rsidRPr="009A2AF4" w:rsidRDefault="0044686F" w:rsidP="00021C32">
            <w:pPr>
              <w:jc w:val="center"/>
              <w:rPr>
                <w:b/>
              </w:rPr>
            </w:pPr>
            <w:r w:rsidRPr="009A2AF4">
              <w:rPr>
                <w:b/>
              </w:rPr>
              <w:t>Физ. Лица</w:t>
            </w:r>
          </w:p>
        </w:tc>
        <w:tc>
          <w:tcPr>
            <w:tcW w:w="2835" w:type="dxa"/>
            <w:vMerge w:val="restart"/>
          </w:tcPr>
          <w:p w:rsidR="0044686F" w:rsidRPr="009A2AF4" w:rsidRDefault="0044686F" w:rsidP="00021C32">
            <w:pPr>
              <w:jc w:val="center"/>
              <w:rPr>
                <w:b/>
              </w:rPr>
            </w:pPr>
            <w:r w:rsidRPr="009A2AF4">
              <w:rPr>
                <w:b/>
              </w:rPr>
              <w:t>ИП</w:t>
            </w:r>
          </w:p>
        </w:tc>
      </w:tr>
      <w:tr w:rsidR="0044686F" w:rsidRPr="009A2AF4" w:rsidTr="001469CC">
        <w:trPr>
          <w:trHeight w:val="1239"/>
        </w:trPr>
        <w:tc>
          <w:tcPr>
            <w:tcW w:w="851" w:type="dxa"/>
            <w:vMerge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843" w:type="dxa"/>
            <w:vMerge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567" w:type="dxa"/>
            <w:vMerge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701" w:type="dxa"/>
          </w:tcPr>
          <w:p w:rsidR="0044686F" w:rsidRPr="009A2AF4" w:rsidRDefault="0044686F" w:rsidP="00021C32">
            <w:pPr>
              <w:jc w:val="center"/>
            </w:pPr>
            <w:r>
              <w:t>Обществен</w:t>
            </w:r>
            <w:r w:rsidRPr="009A2AF4">
              <w:t>ные организации</w:t>
            </w: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  <w:r w:rsidRPr="009A2AF4">
              <w:t xml:space="preserve">Фонды </w:t>
            </w:r>
          </w:p>
        </w:tc>
        <w:tc>
          <w:tcPr>
            <w:tcW w:w="708" w:type="dxa"/>
          </w:tcPr>
          <w:p w:rsidR="0044686F" w:rsidRPr="009A2AF4" w:rsidRDefault="0044686F" w:rsidP="00021C32">
            <w:pPr>
              <w:jc w:val="center"/>
            </w:pPr>
            <w:r w:rsidRPr="009A2AF4">
              <w:t>Нац. общины</w:t>
            </w:r>
          </w:p>
        </w:tc>
        <w:tc>
          <w:tcPr>
            <w:tcW w:w="709" w:type="dxa"/>
            <w:vMerge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2835" w:type="dxa"/>
            <w:vMerge/>
          </w:tcPr>
          <w:p w:rsidR="0044686F" w:rsidRPr="009A2AF4" w:rsidRDefault="0044686F" w:rsidP="00021C32">
            <w:pPr>
              <w:jc w:val="center"/>
            </w:pPr>
          </w:p>
        </w:tc>
      </w:tr>
      <w:tr w:rsidR="0044686F" w:rsidRPr="009A2AF4" w:rsidTr="001469CC"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  <w:r w:rsidRPr="009A2AF4">
              <w:t xml:space="preserve"> </w:t>
            </w:r>
          </w:p>
        </w:tc>
        <w:tc>
          <w:tcPr>
            <w:tcW w:w="1843" w:type="dxa"/>
          </w:tcPr>
          <w:p w:rsidR="0044686F" w:rsidRPr="009A2AF4" w:rsidRDefault="0044686F" w:rsidP="00021C32">
            <w:pPr>
              <w:jc w:val="center"/>
            </w:pPr>
            <w:r>
              <w:t>Муниципальное бюджетное учреждение историко-культурный центр «Старый Сургут»</w:t>
            </w:r>
            <w:r w:rsidRPr="009A2AF4">
              <w:t xml:space="preserve"> </w:t>
            </w:r>
          </w:p>
        </w:tc>
        <w:tc>
          <w:tcPr>
            <w:tcW w:w="567" w:type="dxa"/>
          </w:tcPr>
          <w:p w:rsidR="0044686F" w:rsidRPr="009A2AF4" w:rsidRDefault="0044686F" w:rsidP="00021C32">
            <w:pPr>
              <w:jc w:val="center"/>
            </w:pPr>
            <w:r w:rsidRPr="009A2AF4">
              <w:t xml:space="preserve"> </w:t>
            </w:r>
          </w:p>
        </w:tc>
        <w:tc>
          <w:tcPr>
            <w:tcW w:w="1701" w:type="dxa"/>
          </w:tcPr>
          <w:p w:rsidR="0044686F" w:rsidRPr="00870D90" w:rsidRDefault="0044686F" w:rsidP="00021C32">
            <w:pPr>
              <w:jc w:val="center"/>
            </w:pPr>
            <w:r w:rsidRPr="009A2AF4">
              <w:t xml:space="preserve"> </w:t>
            </w:r>
            <w:r>
              <w:t xml:space="preserve">Студия </w:t>
            </w:r>
            <w:r w:rsidRPr="00870D90">
              <w:t>для детей с ограниченными возможностями</w:t>
            </w:r>
            <w:r>
              <w:t xml:space="preserve"> «Нескучающие ручки» </w:t>
            </w: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  <w:r w:rsidRPr="009A2AF4">
              <w:t xml:space="preserve"> </w:t>
            </w:r>
          </w:p>
        </w:tc>
        <w:tc>
          <w:tcPr>
            <w:tcW w:w="708" w:type="dxa"/>
          </w:tcPr>
          <w:p w:rsidR="0044686F" w:rsidRPr="009A2AF4" w:rsidRDefault="0044686F" w:rsidP="00021C32">
            <w:pPr>
              <w:jc w:val="center"/>
            </w:pPr>
            <w:r w:rsidRPr="009A2AF4">
              <w:t xml:space="preserve"> </w:t>
            </w:r>
          </w:p>
        </w:tc>
        <w:tc>
          <w:tcPr>
            <w:tcW w:w="709" w:type="dxa"/>
          </w:tcPr>
          <w:p w:rsidR="0044686F" w:rsidRPr="009A2AF4" w:rsidRDefault="0044686F" w:rsidP="00021C32">
            <w:pPr>
              <w:jc w:val="center"/>
            </w:pPr>
            <w:r w:rsidRPr="009A2AF4">
              <w:t xml:space="preserve"> </w:t>
            </w:r>
          </w:p>
        </w:tc>
        <w:tc>
          <w:tcPr>
            <w:tcW w:w="2835" w:type="dxa"/>
          </w:tcPr>
          <w:p w:rsidR="0044686F" w:rsidRPr="001469CC" w:rsidRDefault="0044686F" w:rsidP="001469CC">
            <w:pPr>
              <w:jc w:val="center"/>
            </w:pPr>
            <w:r w:rsidRPr="001469CC">
              <w:t>ИП Абдурахманова В.А.</w:t>
            </w:r>
          </w:p>
          <w:p w:rsidR="0044686F" w:rsidRPr="001469CC" w:rsidRDefault="0044686F" w:rsidP="001469CC">
            <w:pPr>
              <w:jc w:val="center"/>
            </w:pPr>
            <w:r w:rsidRPr="001469CC">
              <w:t>ИП Тюмкина О.П.</w:t>
            </w:r>
          </w:p>
          <w:p w:rsidR="0044686F" w:rsidRPr="001469CC" w:rsidRDefault="0044686F" w:rsidP="001469CC">
            <w:pPr>
              <w:jc w:val="center"/>
            </w:pPr>
            <w:r w:rsidRPr="001469CC">
              <w:t>ИП Гаврилова А.М. «Косторезная сталь»</w:t>
            </w:r>
          </w:p>
          <w:p w:rsidR="0044686F" w:rsidRPr="009A2AF4" w:rsidRDefault="0044686F" w:rsidP="001469CC">
            <w:pPr>
              <w:jc w:val="center"/>
            </w:pPr>
            <w:r w:rsidRPr="009A2AF4">
              <w:t xml:space="preserve"> </w:t>
            </w:r>
          </w:p>
        </w:tc>
      </w:tr>
    </w:tbl>
    <w:p w:rsidR="0044686F" w:rsidRDefault="0044686F" w:rsidP="0044686F">
      <w:pPr>
        <w:spacing w:line="360" w:lineRule="auto"/>
        <w:ind w:firstLine="709"/>
        <w:jc w:val="both"/>
        <w:rPr>
          <w:sz w:val="24"/>
          <w:szCs w:val="24"/>
        </w:rPr>
      </w:pPr>
    </w:p>
    <w:p w:rsidR="0044686F" w:rsidRDefault="0044686F" w:rsidP="00EA1061">
      <w:pPr>
        <w:ind w:right="-568" w:firstLine="426"/>
        <w:jc w:val="both"/>
        <w:rPr>
          <w:b/>
          <w:sz w:val="26"/>
          <w:szCs w:val="26"/>
        </w:rPr>
      </w:pPr>
      <w:r w:rsidRPr="00877E7E">
        <w:rPr>
          <w:b/>
          <w:sz w:val="26"/>
          <w:szCs w:val="26"/>
        </w:rPr>
        <w:t>3.10.2. Состояние материально-технической базы субъектов сферы</w:t>
      </w:r>
      <w:r>
        <w:rPr>
          <w:b/>
          <w:sz w:val="26"/>
          <w:szCs w:val="26"/>
        </w:rPr>
        <w:t xml:space="preserve">. </w:t>
      </w:r>
      <w:r w:rsidRPr="00877E7E">
        <w:rPr>
          <w:b/>
          <w:sz w:val="26"/>
          <w:szCs w:val="26"/>
        </w:rPr>
        <w:t xml:space="preserve">Государственные и муниципальные учреждения. </w:t>
      </w:r>
    </w:p>
    <w:p w:rsidR="0044686F" w:rsidRPr="00877E7E" w:rsidRDefault="0044686F" w:rsidP="00EA1061">
      <w:pPr>
        <w:ind w:right="-568" w:firstLine="709"/>
        <w:jc w:val="both"/>
        <w:rPr>
          <w:b/>
          <w:sz w:val="26"/>
          <w:szCs w:val="26"/>
        </w:rPr>
      </w:pPr>
    </w:p>
    <w:p w:rsidR="0044686F" w:rsidRPr="00877E7E" w:rsidRDefault="0044686F" w:rsidP="00EA1061">
      <w:pPr>
        <w:ind w:right="-568" w:firstLine="567"/>
        <w:jc w:val="both"/>
        <w:rPr>
          <w:sz w:val="26"/>
          <w:szCs w:val="26"/>
        </w:rPr>
      </w:pPr>
      <w:r w:rsidRPr="00877E7E">
        <w:rPr>
          <w:sz w:val="26"/>
          <w:szCs w:val="26"/>
        </w:rPr>
        <w:t xml:space="preserve">Историко-культурный центр располагает следующими </w:t>
      </w:r>
      <w:r>
        <w:rPr>
          <w:sz w:val="26"/>
          <w:szCs w:val="26"/>
        </w:rPr>
        <w:t xml:space="preserve">активно используемыми </w:t>
      </w:r>
      <w:r w:rsidRPr="00877E7E">
        <w:rPr>
          <w:sz w:val="26"/>
          <w:szCs w:val="26"/>
        </w:rPr>
        <w:t xml:space="preserve"> ресурсами: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>мастерские – 3 (деревообрабатывающая мастерская, художественно-производственная мастерская, мастерская по ремеслам и народным художественным промыслам);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>компьютерная техника – 4</w:t>
      </w:r>
      <w:r>
        <w:rPr>
          <w:sz w:val="26"/>
          <w:szCs w:val="26"/>
        </w:rPr>
        <w:t>0 единиц</w:t>
      </w:r>
      <w:r w:rsidRPr="00877E7E">
        <w:rPr>
          <w:sz w:val="26"/>
          <w:szCs w:val="26"/>
        </w:rPr>
        <w:t>;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 xml:space="preserve">мультимедийное  оборудование – проектор с экраном – 1 комплект; 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>сборно-разборная сцена для проведения культурно-массовых мероприятий;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 xml:space="preserve">прокатное оборудование: батуты, электромобили,  коньки, деревянные шахматы для игры на открытой площадке; 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>открытая центральная площадка, которая  используется для проведения различных мероприятий историко-культурного центра и города, а в зимний период действует, как городской каток;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 xml:space="preserve">новогодняя ель для открытой площадки; 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>костюмы для проведения мероприятий, ростовые куклы;</w:t>
      </w:r>
    </w:p>
    <w:p w:rsidR="0044686F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 w:rsidRPr="00877E7E">
        <w:rPr>
          <w:sz w:val="26"/>
          <w:szCs w:val="26"/>
        </w:rPr>
        <w:t xml:space="preserve">ансамбль деревянных зданий из 15 единиц, общей площадью </w:t>
      </w:r>
      <w:smartTag w:uri="urn:schemas-microsoft-com:office:smarttags" w:element="metricconverter">
        <w:smartTagPr>
          <w:attr w:name="ProductID" w:val="1461 кв. м"/>
        </w:smartTagPr>
        <w:r w:rsidRPr="00877E7E">
          <w:rPr>
            <w:sz w:val="26"/>
            <w:szCs w:val="26"/>
          </w:rPr>
          <w:t>1461 кв. м</w:t>
        </w:r>
      </w:smartTag>
      <w:r w:rsidRPr="00877E7E">
        <w:rPr>
          <w:sz w:val="26"/>
          <w:szCs w:val="26"/>
        </w:rPr>
        <w:t>.</w:t>
      </w:r>
    </w:p>
    <w:p w:rsidR="0044686F" w:rsidRPr="00877E7E" w:rsidRDefault="0044686F" w:rsidP="00EA1061">
      <w:pPr>
        <w:numPr>
          <w:ilvl w:val="0"/>
          <w:numId w:val="30"/>
        </w:numPr>
        <w:ind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детская площадка «Забава», </w:t>
      </w:r>
      <w:r w:rsidRPr="00877E7E">
        <w:rPr>
          <w:sz w:val="26"/>
          <w:szCs w:val="26"/>
        </w:rPr>
        <w:t>общей площадью 1</w:t>
      </w:r>
      <w:r>
        <w:rPr>
          <w:sz w:val="26"/>
          <w:szCs w:val="26"/>
        </w:rPr>
        <w:t>500</w:t>
      </w:r>
      <w:r w:rsidRPr="00877E7E">
        <w:rPr>
          <w:sz w:val="26"/>
          <w:szCs w:val="26"/>
        </w:rPr>
        <w:t xml:space="preserve"> кв. м.</w:t>
      </w:r>
    </w:p>
    <w:p w:rsidR="0044686F" w:rsidRPr="00877E7E" w:rsidRDefault="0044686F" w:rsidP="00EA1061">
      <w:pPr>
        <w:ind w:right="-568" w:firstLine="567"/>
        <w:jc w:val="both"/>
        <w:rPr>
          <w:sz w:val="26"/>
          <w:szCs w:val="26"/>
        </w:rPr>
      </w:pPr>
      <w:r w:rsidRPr="00877E7E">
        <w:rPr>
          <w:sz w:val="26"/>
          <w:szCs w:val="26"/>
        </w:rPr>
        <w:lastRenderedPageBreak/>
        <w:t xml:space="preserve">Четырнадцать деревянных домов были выстроены специально как действующие экспонаты, представляющие  собой современные реконструкции старых домов, когда-то стоявших в различных частях города Сургута.  Каждый дом отражает свою историю и направление деятельности. На территории Центра  в  2002 году также построен по аналогу  </w:t>
      </w:r>
      <w:r w:rsidRPr="00877E7E">
        <w:rPr>
          <w:sz w:val="26"/>
          <w:szCs w:val="26"/>
          <w:lang w:val="en-US"/>
        </w:rPr>
        <w:t>XVII</w:t>
      </w:r>
      <w:r w:rsidRPr="00877E7E">
        <w:rPr>
          <w:sz w:val="26"/>
          <w:szCs w:val="26"/>
        </w:rPr>
        <w:t xml:space="preserve"> века Храм во имя Всех Святых, в Земле Сибирской Просиявших, который является действующим храмом и местом организации выставок по духовному наследию.</w:t>
      </w:r>
    </w:p>
    <w:p w:rsidR="0044686F" w:rsidRPr="00877E7E" w:rsidRDefault="0044686F" w:rsidP="00EA1061">
      <w:pPr>
        <w:ind w:right="-568" w:firstLine="567"/>
        <w:jc w:val="both"/>
        <w:rPr>
          <w:sz w:val="26"/>
          <w:szCs w:val="26"/>
        </w:rPr>
      </w:pPr>
      <w:r w:rsidRPr="00877E7E">
        <w:rPr>
          <w:sz w:val="26"/>
          <w:szCs w:val="26"/>
        </w:rPr>
        <w:t>Назначение семи домов центра «Старый Сургут» -  организация  постоянно действующих  экспозиций по направлениям:</w:t>
      </w:r>
    </w:p>
    <w:p w:rsidR="0044686F" w:rsidRPr="00394D4B" w:rsidRDefault="0044686F" w:rsidP="00EA1061">
      <w:pPr>
        <w:pStyle w:val="ad"/>
        <w:numPr>
          <w:ilvl w:val="0"/>
          <w:numId w:val="31"/>
        </w:numPr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</w:rPr>
      </w:pPr>
      <w:r w:rsidRPr="00394D4B">
        <w:rPr>
          <w:rFonts w:ascii="Times New Roman" w:hAnsi="Times New Roman"/>
          <w:sz w:val="26"/>
          <w:szCs w:val="26"/>
        </w:rPr>
        <w:t>«История сургутского казачества»</w:t>
      </w:r>
    </w:p>
    <w:p w:rsidR="0044686F" w:rsidRPr="00394D4B" w:rsidRDefault="0044686F" w:rsidP="00EA1061">
      <w:pPr>
        <w:pStyle w:val="ad"/>
        <w:numPr>
          <w:ilvl w:val="0"/>
          <w:numId w:val="31"/>
        </w:numPr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</w:rPr>
      </w:pPr>
      <w:r w:rsidRPr="00394D4B">
        <w:rPr>
          <w:rFonts w:ascii="Times New Roman" w:hAnsi="Times New Roman"/>
          <w:sz w:val="26"/>
          <w:szCs w:val="26"/>
        </w:rPr>
        <w:t>«Флора и фауна Сургутского района»</w:t>
      </w:r>
    </w:p>
    <w:p w:rsidR="0044686F" w:rsidRPr="00394D4B" w:rsidRDefault="0044686F" w:rsidP="00EA1061">
      <w:pPr>
        <w:pStyle w:val="ad"/>
        <w:numPr>
          <w:ilvl w:val="0"/>
          <w:numId w:val="31"/>
        </w:numPr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</w:rPr>
      </w:pPr>
      <w:r w:rsidRPr="00394D4B">
        <w:rPr>
          <w:rFonts w:ascii="Times New Roman" w:hAnsi="Times New Roman"/>
          <w:sz w:val="26"/>
          <w:szCs w:val="26"/>
        </w:rPr>
        <w:t>«Быт и традиции угорских народов»</w:t>
      </w:r>
    </w:p>
    <w:p w:rsidR="0044686F" w:rsidRPr="00394D4B" w:rsidRDefault="0044686F" w:rsidP="00EA1061">
      <w:pPr>
        <w:pStyle w:val="ad"/>
        <w:numPr>
          <w:ilvl w:val="0"/>
          <w:numId w:val="31"/>
        </w:numPr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</w:rPr>
      </w:pPr>
      <w:r w:rsidRPr="00394D4B">
        <w:rPr>
          <w:rFonts w:ascii="Times New Roman" w:hAnsi="Times New Roman"/>
          <w:sz w:val="26"/>
          <w:szCs w:val="26"/>
        </w:rPr>
        <w:t>«Краеведы Сургута»</w:t>
      </w:r>
    </w:p>
    <w:p w:rsidR="0044686F" w:rsidRPr="00394D4B" w:rsidRDefault="0044686F" w:rsidP="00EA1061">
      <w:pPr>
        <w:pStyle w:val="ad"/>
        <w:numPr>
          <w:ilvl w:val="0"/>
          <w:numId w:val="31"/>
        </w:numPr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</w:rPr>
      </w:pPr>
      <w:r w:rsidRPr="00394D4B">
        <w:rPr>
          <w:rFonts w:ascii="Times New Roman" w:hAnsi="Times New Roman"/>
          <w:sz w:val="26"/>
          <w:szCs w:val="26"/>
        </w:rPr>
        <w:t>«Дар учителя»</w:t>
      </w:r>
    </w:p>
    <w:p w:rsidR="0044686F" w:rsidRPr="00394D4B" w:rsidRDefault="0044686F" w:rsidP="00EA1061">
      <w:pPr>
        <w:pStyle w:val="ad"/>
        <w:numPr>
          <w:ilvl w:val="0"/>
          <w:numId w:val="31"/>
        </w:numPr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</w:rPr>
      </w:pPr>
      <w:r w:rsidRPr="00394D4B">
        <w:rPr>
          <w:rFonts w:ascii="Times New Roman" w:hAnsi="Times New Roman"/>
          <w:sz w:val="26"/>
          <w:szCs w:val="26"/>
        </w:rPr>
        <w:t>«Семейный альбом»</w:t>
      </w:r>
    </w:p>
    <w:p w:rsidR="0044686F" w:rsidRPr="00394D4B" w:rsidRDefault="0044686F" w:rsidP="00EA1061">
      <w:pPr>
        <w:pStyle w:val="ad"/>
        <w:numPr>
          <w:ilvl w:val="0"/>
          <w:numId w:val="31"/>
        </w:numPr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</w:rPr>
      </w:pPr>
      <w:r w:rsidRPr="00394D4B">
        <w:rPr>
          <w:rFonts w:ascii="Times New Roman" w:hAnsi="Times New Roman"/>
          <w:sz w:val="26"/>
          <w:szCs w:val="26"/>
        </w:rPr>
        <w:t>«Моя земля»</w:t>
      </w:r>
    </w:p>
    <w:p w:rsidR="0044686F" w:rsidRPr="00877E7E" w:rsidRDefault="0044686F" w:rsidP="00EA1061">
      <w:pPr>
        <w:ind w:right="-568" w:firstLine="567"/>
        <w:jc w:val="both"/>
        <w:rPr>
          <w:sz w:val="26"/>
          <w:szCs w:val="26"/>
        </w:rPr>
      </w:pPr>
      <w:r w:rsidRPr="00877E7E">
        <w:rPr>
          <w:sz w:val="26"/>
          <w:szCs w:val="26"/>
          <w:u w:val="single"/>
        </w:rPr>
        <w:t>Назначение</w:t>
      </w:r>
      <w:r w:rsidRPr="00877E7E">
        <w:rPr>
          <w:sz w:val="26"/>
          <w:szCs w:val="26"/>
        </w:rPr>
        <w:t xml:space="preserve"> дома журналистов имени А.П. Зубарева и школы-музея им. А.С. Знаменского – в реализации партнерских проектов,  проведении сменных выставок в сотрудничестве с  образовательными учреждениями, общественными организациями города, художниками, мастерами ремесел и народных художественных промыслов.</w:t>
      </w:r>
    </w:p>
    <w:p w:rsidR="0044686F" w:rsidRDefault="0044686F" w:rsidP="00EA1061">
      <w:pPr>
        <w:ind w:right="-56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прилегающей к историко-культурному центру территории располагается Детская площадка «Забава» </w:t>
      </w:r>
      <w:r w:rsidRPr="00877E7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9A7619">
        <w:rPr>
          <w:sz w:val="26"/>
          <w:szCs w:val="26"/>
        </w:rPr>
        <w:t xml:space="preserve">специализированная площадка для организации продуктивной познавательной деятельности детей. Содержательное наполнение детской площадки (мероприятия и архитектурные элементы) основано на этно-культурном своеобразии региона, что позволит популяризировать историческое наследие города и округа (в том числе традиционную культуру коренных народов Севера и старожильческую культуру русского населения Среднего Приобья), а также прививать интерес к истории края. </w:t>
      </w:r>
    </w:p>
    <w:p w:rsidR="0044686F" w:rsidRPr="00877E7E" w:rsidRDefault="0044686F" w:rsidP="00EA1061">
      <w:pPr>
        <w:ind w:right="-568" w:firstLine="567"/>
        <w:jc w:val="both"/>
        <w:rPr>
          <w:sz w:val="26"/>
          <w:szCs w:val="26"/>
        </w:rPr>
      </w:pPr>
      <w:r w:rsidRPr="00877E7E">
        <w:rPr>
          <w:sz w:val="26"/>
          <w:szCs w:val="26"/>
        </w:rPr>
        <w:t>Центр «Старый Сургут» благоустроен, телефонизирован, имеет горячее и холодное водоснабжение, общественный туалет, охранную и пожарную сигнализацию, видеонаблюдение, интернет, парковку для автотранспорта. Учреждение находится под круглосуточной охраной.</w:t>
      </w:r>
    </w:p>
    <w:p w:rsidR="0044686F" w:rsidRDefault="0044686F" w:rsidP="00EA1061">
      <w:pPr>
        <w:tabs>
          <w:tab w:val="left" w:pos="1065"/>
        </w:tabs>
        <w:ind w:left="43" w:right="-568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44686F" w:rsidRPr="00394D4B" w:rsidRDefault="0044686F" w:rsidP="00EA1061">
      <w:pPr>
        <w:tabs>
          <w:tab w:val="left" w:pos="1065"/>
        </w:tabs>
        <w:ind w:left="43" w:right="-568" w:firstLine="524"/>
        <w:jc w:val="both"/>
        <w:rPr>
          <w:b/>
          <w:sz w:val="26"/>
          <w:szCs w:val="26"/>
        </w:rPr>
      </w:pPr>
      <w:r w:rsidRPr="00394D4B">
        <w:rPr>
          <w:b/>
          <w:sz w:val="26"/>
          <w:szCs w:val="26"/>
        </w:rPr>
        <w:t>3.10.3. Информация о деятельности мастеров народных художественных промыслов в Ханты-Мансийском автономном округе – Югре:</w:t>
      </w:r>
    </w:p>
    <w:p w:rsidR="0044686F" w:rsidRPr="00E05A55" w:rsidRDefault="0044686F" w:rsidP="00EA1061">
      <w:pPr>
        <w:pStyle w:val="afd"/>
        <w:ind w:right="-568"/>
        <w:rPr>
          <w:rFonts w:ascii="Times New Roman" w:hAnsi="Times New Roman"/>
          <w:i/>
          <w:sz w:val="26"/>
          <w:szCs w:val="26"/>
        </w:rPr>
      </w:pPr>
    </w:p>
    <w:p w:rsidR="0044686F" w:rsidRPr="00E05A55" w:rsidRDefault="0044686F" w:rsidP="00EA1061">
      <w:pPr>
        <w:pStyle w:val="afd"/>
        <w:ind w:right="-568" w:firstLine="426"/>
        <w:jc w:val="both"/>
        <w:rPr>
          <w:rFonts w:ascii="Times New Roman" w:hAnsi="Times New Roman"/>
          <w:sz w:val="26"/>
          <w:szCs w:val="26"/>
        </w:rPr>
      </w:pPr>
      <w:r w:rsidRPr="00E05A55">
        <w:rPr>
          <w:rFonts w:ascii="Times New Roman" w:hAnsi="Times New Roman"/>
          <w:sz w:val="26"/>
          <w:szCs w:val="26"/>
        </w:rPr>
        <w:t>Информация о деятельности мастеров народных художественных промыслов в Ханты-Мансийском автономном округе – Югре:</w:t>
      </w:r>
    </w:p>
    <w:p w:rsidR="0044686F" w:rsidRPr="00E05A55" w:rsidRDefault="0044686F" w:rsidP="00EA1061">
      <w:pPr>
        <w:pStyle w:val="afd"/>
        <w:ind w:right="-568"/>
        <w:jc w:val="both"/>
        <w:rPr>
          <w:rFonts w:ascii="Times New Roman" w:hAnsi="Times New Roman"/>
          <w:sz w:val="26"/>
          <w:szCs w:val="26"/>
        </w:rPr>
      </w:pPr>
      <w:r w:rsidRPr="00E05A55">
        <w:rPr>
          <w:rFonts w:ascii="Times New Roman" w:hAnsi="Times New Roman"/>
          <w:sz w:val="26"/>
          <w:szCs w:val="26"/>
        </w:rPr>
        <w:t xml:space="preserve">         Для справки:</w:t>
      </w:r>
    </w:p>
    <w:p w:rsidR="0044686F" w:rsidRPr="00E05A55" w:rsidRDefault="0044686F" w:rsidP="00EA1061">
      <w:pPr>
        <w:pStyle w:val="afd"/>
        <w:numPr>
          <w:ilvl w:val="0"/>
          <w:numId w:val="1"/>
        </w:numPr>
        <w:ind w:left="426" w:right="-568"/>
        <w:jc w:val="both"/>
        <w:rPr>
          <w:rFonts w:ascii="Times New Roman" w:hAnsi="Times New Roman"/>
          <w:sz w:val="26"/>
          <w:szCs w:val="26"/>
        </w:rPr>
      </w:pPr>
      <w:r w:rsidRPr="00E05A55">
        <w:rPr>
          <w:rFonts w:ascii="Times New Roman" w:hAnsi="Times New Roman"/>
          <w:sz w:val="26"/>
          <w:szCs w:val="26"/>
        </w:rPr>
        <w:t xml:space="preserve">мастер народных художественных промыслов - физическое лицо, которое изготавливает изделия определенного народного художественного промысла в соответствии с его традициями, изделия которого отнесены к изделиям народных художественных промыслов решением Художественно-экспертного совета по народным художественным промыслам Ханты-Мансийского автономного округа – Югры </w:t>
      </w:r>
    </w:p>
    <w:p w:rsidR="0044686F" w:rsidRDefault="0044686F" w:rsidP="00EA1061">
      <w:pPr>
        <w:pStyle w:val="afd"/>
        <w:numPr>
          <w:ilvl w:val="0"/>
          <w:numId w:val="1"/>
        </w:numPr>
        <w:ind w:left="426" w:right="-568"/>
        <w:jc w:val="both"/>
        <w:rPr>
          <w:rFonts w:ascii="Times New Roman" w:hAnsi="Times New Roman"/>
          <w:sz w:val="26"/>
          <w:szCs w:val="26"/>
        </w:rPr>
      </w:pPr>
      <w:r w:rsidRPr="00E05A55">
        <w:rPr>
          <w:rFonts w:ascii="Times New Roman" w:hAnsi="Times New Roman"/>
          <w:sz w:val="26"/>
          <w:szCs w:val="26"/>
        </w:rPr>
        <w:t xml:space="preserve">Народный мастер России – мастер народных художественных промыслов, имеющий квалификацию «Народный мастер России» (согласно удостоверения, выданного </w:t>
      </w:r>
      <w:r w:rsidRPr="00E05A55">
        <w:rPr>
          <w:rFonts w:ascii="Times New Roman" w:hAnsi="Times New Roman"/>
          <w:sz w:val="26"/>
          <w:szCs w:val="26"/>
        </w:rPr>
        <w:lastRenderedPageBreak/>
        <w:t>Всероссийской творческой общественной организацией «Союз художников России» за последние три года).</w:t>
      </w:r>
    </w:p>
    <w:p w:rsidR="0044686F" w:rsidRDefault="0044686F" w:rsidP="0044686F">
      <w:pPr>
        <w:pStyle w:val="afd"/>
        <w:jc w:val="both"/>
        <w:rPr>
          <w:rFonts w:ascii="Times New Roman" w:hAnsi="Times New Roman"/>
          <w:sz w:val="26"/>
          <w:szCs w:val="26"/>
        </w:rPr>
      </w:pPr>
    </w:p>
    <w:p w:rsidR="0044686F" w:rsidRPr="00E05A55" w:rsidRDefault="0044686F" w:rsidP="0044686F">
      <w:pPr>
        <w:pStyle w:val="afd"/>
        <w:jc w:val="both"/>
        <w:rPr>
          <w:rFonts w:ascii="Times New Roman" w:hAnsi="Times New Roman"/>
          <w:sz w:val="26"/>
          <w:szCs w:val="26"/>
        </w:rPr>
      </w:pPr>
    </w:p>
    <w:p w:rsidR="0044686F" w:rsidRPr="00BC22A0" w:rsidRDefault="0044686F" w:rsidP="0044686F">
      <w:pPr>
        <w:pStyle w:val="afd"/>
        <w:rPr>
          <w:rFonts w:ascii="Times New Roman" w:hAnsi="Times New Roman"/>
          <w:sz w:val="24"/>
          <w:szCs w:val="24"/>
        </w:rPr>
      </w:pPr>
    </w:p>
    <w:tbl>
      <w:tblPr>
        <w:tblW w:w="9595" w:type="dxa"/>
        <w:jc w:val="center"/>
        <w:tblInd w:w="-5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9"/>
        <w:gridCol w:w="781"/>
        <w:gridCol w:w="709"/>
        <w:gridCol w:w="793"/>
        <w:gridCol w:w="1633"/>
      </w:tblGrid>
      <w:tr w:rsidR="0044686F" w:rsidRPr="00BC22A0" w:rsidTr="00021C32">
        <w:trPr>
          <w:jc w:val="center"/>
        </w:trPr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Вид промысла</w:t>
            </w:r>
          </w:p>
        </w:tc>
        <w:tc>
          <w:tcPr>
            <w:tcW w:w="3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Количество мастеров</w:t>
            </w:r>
          </w:p>
        </w:tc>
      </w:tr>
      <w:tr w:rsidR="0044686F" w:rsidRPr="00BC22A0" w:rsidTr="00021C32">
        <w:trPr>
          <w:trHeight w:val="460"/>
          <w:jc w:val="center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86F" w:rsidRPr="00BC22A0" w:rsidRDefault="0044686F" w:rsidP="00021C32">
            <w:pPr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</w:p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2A0">
              <w:rPr>
                <w:rFonts w:ascii="Times New Roman" w:hAnsi="Times New Roman"/>
                <w:b/>
                <w:sz w:val="24"/>
                <w:szCs w:val="24"/>
              </w:rPr>
              <w:t>народных мастеров России</w:t>
            </w:r>
          </w:p>
        </w:tc>
      </w:tr>
      <w:tr w:rsidR="0044686F" w:rsidRPr="00BC22A0" w:rsidTr="00021C32">
        <w:trPr>
          <w:trHeight w:val="189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6F" w:rsidRPr="00BC22A0" w:rsidRDefault="0044686F" w:rsidP="00021C32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дерева и других растительных материалов;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D11576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5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6F" w:rsidRPr="00BC22A0" w:rsidTr="00021C32">
        <w:trPr>
          <w:trHeight w:val="208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6F" w:rsidRPr="00BC22A0" w:rsidRDefault="0044686F" w:rsidP="00021C32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художественной керамики;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D11576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6F" w:rsidRPr="00BC22A0" w:rsidTr="00021C32">
        <w:trPr>
          <w:trHeight w:val="239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6F" w:rsidRPr="00BC22A0" w:rsidRDefault="0044686F" w:rsidP="00021C32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кости и рога;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D11576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5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6F" w:rsidRPr="00BC22A0" w:rsidTr="00021C32">
        <w:trPr>
          <w:trHeight w:val="399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6F" w:rsidRPr="00BC22A0" w:rsidRDefault="0044686F" w:rsidP="00021C32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строчевышитых изделий </w:t>
            </w:r>
            <w:r w:rsidRPr="00BC22A0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D11576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6F" w:rsidRPr="00BC22A0" w:rsidTr="00021C32">
        <w:trPr>
          <w:trHeight w:val="308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6F" w:rsidRPr="00BC22A0" w:rsidRDefault="0044686F" w:rsidP="00021C32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ткачество;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D11576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095B5A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095B5A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86F" w:rsidRPr="00BC22A0" w:rsidTr="00021C32">
        <w:trPr>
          <w:trHeight w:val="283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6F" w:rsidRPr="00BC22A0" w:rsidRDefault="0044686F" w:rsidP="00021C32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вязание;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D11576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86F" w:rsidRPr="00BC22A0" w:rsidTr="00021C32">
        <w:trPr>
          <w:trHeight w:val="260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6F" w:rsidRPr="00BC22A0" w:rsidRDefault="0044686F" w:rsidP="00021C32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кожи и меха;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D11576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095B5A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095B5A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86F" w:rsidRPr="00BC22A0" w:rsidTr="00021C32">
        <w:trPr>
          <w:trHeight w:val="354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86F" w:rsidRPr="00BC22A0" w:rsidRDefault="0044686F" w:rsidP="00021C32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Прочие строчевышитые изделия </w:t>
            </w:r>
            <w:r w:rsidRPr="00BC22A0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BC2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(бисероплетение, куклы, игрушки).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D11576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5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86F" w:rsidRPr="00327028" w:rsidRDefault="0044686F" w:rsidP="00021C3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686F" w:rsidRPr="00BC22A0" w:rsidRDefault="0044686F" w:rsidP="00021C3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86F" w:rsidRPr="00BC22A0" w:rsidRDefault="0044686F" w:rsidP="0044686F">
      <w:pPr>
        <w:pStyle w:val="afa"/>
        <w:jc w:val="center"/>
      </w:pPr>
    </w:p>
    <w:p w:rsidR="006646A8" w:rsidRDefault="006646A8" w:rsidP="0044686F"/>
    <w:p w:rsidR="0044686F" w:rsidRDefault="0044686F" w:rsidP="00394D4B">
      <w:pPr>
        <w:ind w:firstLine="567"/>
        <w:rPr>
          <w:b/>
          <w:sz w:val="26"/>
          <w:szCs w:val="26"/>
        </w:rPr>
      </w:pPr>
      <w:r w:rsidRPr="00394D4B">
        <w:rPr>
          <w:b/>
          <w:sz w:val="26"/>
          <w:szCs w:val="26"/>
        </w:rPr>
        <w:t xml:space="preserve">3.10.4. Направления деятельности учреждений указанной сферы  </w:t>
      </w:r>
    </w:p>
    <w:p w:rsidR="00394D4B" w:rsidRPr="00394D4B" w:rsidRDefault="00394D4B" w:rsidP="0044686F">
      <w:pPr>
        <w:rPr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417"/>
        <w:gridCol w:w="851"/>
        <w:gridCol w:w="1134"/>
      </w:tblGrid>
      <w:tr w:rsidR="0044686F" w:rsidRPr="009A2AF4" w:rsidTr="00021C32">
        <w:tc>
          <w:tcPr>
            <w:tcW w:w="1277" w:type="dxa"/>
          </w:tcPr>
          <w:p w:rsidR="0044686F" w:rsidRPr="009A2AF4" w:rsidRDefault="0044686F" w:rsidP="00021C32">
            <w:pPr>
              <w:ind w:left="38" w:hanging="5"/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>Субъекты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>Организационно - правовая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>Научно-исследовательская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>Научно-методическая</w:t>
            </w:r>
          </w:p>
        </w:tc>
        <w:tc>
          <w:tcPr>
            <w:tcW w:w="993" w:type="dxa"/>
          </w:tcPr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 xml:space="preserve">Экспози ционная 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>Культур-но-образовательная</w:t>
            </w:r>
          </w:p>
        </w:tc>
        <w:tc>
          <w:tcPr>
            <w:tcW w:w="1417" w:type="dxa"/>
          </w:tcPr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>Эксперимента</w:t>
            </w:r>
          </w:p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>льно –производственная.</w:t>
            </w: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 xml:space="preserve">Консультационная  </w:t>
            </w:r>
          </w:p>
        </w:tc>
        <w:tc>
          <w:tcPr>
            <w:tcW w:w="1134" w:type="dxa"/>
          </w:tcPr>
          <w:p w:rsidR="0044686F" w:rsidRPr="009A2AF4" w:rsidRDefault="0044686F" w:rsidP="00021C32">
            <w:pPr>
              <w:jc w:val="center"/>
              <w:rPr>
                <w:sz w:val="18"/>
                <w:szCs w:val="18"/>
              </w:rPr>
            </w:pPr>
            <w:r w:rsidRPr="009A2AF4">
              <w:rPr>
                <w:sz w:val="18"/>
                <w:szCs w:val="18"/>
              </w:rPr>
              <w:t>Издательская</w:t>
            </w:r>
          </w:p>
        </w:tc>
      </w:tr>
      <w:tr w:rsidR="0044686F" w:rsidRPr="009A2AF4" w:rsidTr="00021C32">
        <w:tc>
          <w:tcPr>
            <w:tcW w:w="1277" w:type="dxa"/>
          </w:tcPr>
          <w:p w:rsidR="0044686F" w:rsidRPr="009A2AF4" w:rsidRDefault="0044686F" w:rsidP="00021C32">
            <w:pPr>
              <w:jc w:val="center"/>
            </w:pPr>
            <w:r w:rsidRPr="009A2AF4">
              <w:t>Государственные  учреждения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3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417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134" w:type="dxa"/>
          </w:tcPr>
          <w:p w:rsidR="0044686F" w:rsidRPr="009A2AF4" w:rsidRDefault="0044686F" w:rsidP="00021C32">
            <w:pPr>
              <w:jc w:val="center"/>
            </w:pPr>
          </w:p>
        </w:tc>
      </w:tr>
      <w:tr w:rsidR="0044686F" w:rsidRPr="009A2AF4" w:rsidTr="00021C32">
        <w:tc>
          <w:tcPr>
            <w:tcW w:w="1277" w:type="dxa"/>
          </w:tcPr>
          <w:p w:rsidR="0044686F" w:rsidRPr="009A2AF4" w:rsidRDefault="0044686F" w:rsidP="00021C32">
            <w:pPr>
              <w:jc w:val="center"/>
            </w:pPr>
            <w:r w:rsidRPr="009A2AF4">
              <w:t>Муниципальные  учреждения</w:t>
            </w:r>
          </w:p>
        </w:tc>
        <w:tc>
          <w:tcPr>
            <w:tcW w:w="992" w:type="dxa"/>
          </w:tcPr>
          <w:p w:rsidR="0044686F" w:rsidRPr="00572E95" w:rsidRDefault="0044686F" w:rsidP="00021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4686F" w:rsidRPr="00572E95" w:rsidRDefault="0044686F" w:rsidP="00021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</w:tcPr>
          <w:p w:rsidR="0044686F" w:rsidRPr="00572E95" w:rsidRDefault="0044686F" w:rsidP="00021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17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134" w:type="dxa"/>
          </w:tcPr>
          <w:p w:rsidR="0044686F" w:rsidRPr="009A2AF4" w:rsidRDefault="00DD6BDA" w:rsidP="00021C32">
            <w:pPr>
              <w:jc w:val="center"/>
            </w:pPr>
            <w:r>
              <w:t>+</w:t>
            </w:r>
          </w:p>
        </w:tc>
      </w:tr>
      <w:tr w:rsidR="0044686F" w:rsidRPr="009A2AF4" w:rsidTr="00021C32">
        <w:tc>
          <w:tcPr>
            <w:tcW w:w="1277" w:type="dxa"/>
          </w:tcPr>
          <w:p w:rsidR="0044686F" w:rsidRPr="009A2AF4" w:rsidRDefault="0044686F" w:rsidP="00021C32">
            <w:pPr>
              <w:jc w:val="center"/>
            </w:pPr>
            <w:r w:rsidRPr="009A2AF4">
              <w:t>Общественные  организации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3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417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134" w:type="dxa"/>
          </w:tcPr>
          <w:p w:rsidR="0044686F" w:rsidRPr="009A2AF4" w:rsidRDefault="0044686F" w:rsidP="00021C32">
            <w:pPr>
              <w:jc w:val="center"/>
            </w:pPr>
          </w:p>
        </w:tc>
      </w:tr>
      <w:tr w:rsidR="0044686F" w:rsidRPr="009A2AF4" w:rsidTr="00021C32">
        <w:trPr>
          <w:trHeight w:val="687"/>
        </w:trPr>
        <w:tc>
          <w:tcPr>
            <w:tcW w:w="1277" w:type="dxa"/>
          </w:tcPr>
          <w:p w:rsidR="0044686F" w:rsidRPr="009A2AF4" w:rsidRDefault="0044686F" w:rsidP="00021C32">
            <w:pPr>
              <w:jc w:val="center"/>
            </w:pPr>
            <w:r w:rsidRPr="009A2AF4">
              <w:t>Региональные</w:t>
            </w:r>
          </w:p>
          <w:p w:rsidR="0044686F" w:rsidRPr="009A2AF4" w:rsidRDefault="0044686F" w:rsidP="00021C32">
            <w:pPr>
              <w:jc w:val="center"/>
            </w:pPr>
            <w:r w:rsidRPr="009A2AF4">
              <w:t xml:space="preserve">некоммерческие </w:t>
            </w:r>
          </w:p>
          <w:p w:rsidR="0044686F" w:rsidRPr="009A2AF4" w:rsidRDefault="0044686F" w:rsidP="00021C32">
            <w:pPr>
              <w:jc w:val="center"/>
            </w:pPr>
            <w:r w:rsidRPr="009A2AF4">
              <w:t>фонд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3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/>
        </w:tc>
        <w:tc>
          <w:tcPr>
            <w:tcW w:w="1417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134" w:type="dxa"/>
          </w:tcPr>
          <w:p w:rsidR="0044686F" w:rsidRPr="009A2AF4" w:rsidRDefault="0044686F" w:rsidP="00021C32">
            <w:pPr>
              <w:jc w:val="center"/>
            </w:pPr>
          </w:p>
        </w:tc>
      </w:tr>
      <w:tr w:rsidR="0044686F" w:rsidRPr="009A2AF4" w:rsidTr="00021C32">
        <w:tc>
          <w:tcPr>
            <w:tcW w:w="1277" w:type="dxa"/>
          </w:tcPr>
          <w:p w:rsidR="0044686F" w:rsidRPr="009A2AF4" w:rsidRDefault="0044686F" w:rsidP="00021C32">
            <w:pPr>
              <w:jc w:val="center"/>
            </w:pPr>
            <w:r w:rsidRPr="009A2AF4">
              <w:t>Коммерческие  организации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3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417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134" w:type="dxa"/>
          </w:tcPr>
          <w:p w:rsidR="0044686F" w:rsidRPr="009A2AF4" w:rsidRDefault="0044686F" w:rsidP="00021C32">
            <w:pPr>
              <w:jc w:val="center"/>
            </w:pPr>
          </w:p>
        </w:tc>
      </w:tr>
      <w:tr w:rsidR="0044686F" w:rsidRPr="009A2AF4" w:rsidTr="00021C32">
        <w:trPr>
          <w:trHeight w:val="579"/>
        </w:trPr>
        <w:tc>
          <w:tcPr>
            <w:tcW w:w="1277" w:type="dxa"/>
          </w:tcPr>
          <w:p w:rsidR="0044686F" w:rsidRPr="009A2AF4" w:rsidRDefault="0044686F" w:rsidP="00021C32">
            <w:pPr>
              <w:jc w:val="center"/>
            </w:pPr>
            <w:r w:rsidRPr="009A2AF4">
              <w:t>Физические лица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3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417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134" w:type="dxa"/>
          </w:tcPr>
          <w:p w:rsidR="0044686F" w:rsidRPr="009A2AF4" w:rsidRDefault="0044686F" w:rsidP="00021C32">
            <w:pPr>
              <w:jc w:val="center"/>
            </w:pPr>
          </w:p>
        </w:tc>
      </w:tr>
      <w:tr w:rsidR="0044686F" w:rsidRPr="009A2AF4" w:rsidTr="00021C32">
        <w:tc>
          <w:tcPr>
            <w:tcW w:w="1277" w:type="dxa"/>
          </w:tcPr>
          <w:p w:rsidR="0044686F" w:rsidRPr="009A2AF4" w:rsidRDefault="0044686F" w:rsidP="00021C32">
            <w:pPr>
              <w:jc w:val="center"/>
            </w:pPr>
            <w:r w:rsidRPr="009A2AF4">
              <w:t>ИП</w:t>
            </w: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3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992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417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851" w:type="dxa"/>
          </w:tcPr>
          <w:p w:rsidR="0044686F" w:rsidRPr="009A2AF4" w:rsidRDefault="0044686F" w:rsidP="00021C32">
            <w:pPr>
              <w:jc w:val="center"/>
            </w:pPr>
          </w:p>
        </w:tc>
        <w:tc>
          <w:tcPr>
            <w:tcW w:w="1134" w:type="dxa"/>
          </w:tcPr>
          <w:p w:rsidR="0044686F" w:rsidRPr="009A2AF4" w:rsidRDefault="0044686F" w:rsidP="00021C32">
            <w:pPr>
              <w:jc w:val="center"/>
            </w:pPr>
          </w:p>
        </w:tc>
      </w:tr>
    </w:tbl>
    <w:p w:rsidR="00EA1061" w:rsidRDefault="00EA1061" w:rsidP="00394D4B">
      <w:pPr>
        <w:ind w:firstLine="567"/>
        <w:jc w:val="both"/>
        <w:rPr>
          <w:b/>
          <w:sz w:val="26"/>
          <w:szCs w:val="26"/>
          <w:lang w:val="en-US"/>
        </w:rPr>
      </w:pPr>
    </w:p>
    <w:p w:rsidR="00110ABD" w:rsidRDefault="00110ABD" w:rsidP="00EA1061">
      <w:pPr>
        <w:ind w:right="-568" w:firstLine="567"/>
        <w:jc w:val="both"/>
        <w:rPr>
          <w:b/>
          <w:sz w:val="26"/>
          <w:szCs w:val="26"/>
        </w:rPr>
      </w:pPr>
      <w:r w:rsidRPr="00BF5ED4">
        <w:rPr>
          <w:b/>
          <w:sz w:val="26"/>
          <w:szCs w:val="26"/>
        </w:rPr>
        <w:lastRenderedPageBreak/>
        <w:t>3.10.</w:t>
      </w:r>
      <w:r w:rsidR="005558EA" w:rsidRPr="00BF5ED4">
        <w:rPr>
          <w:b/>
          <w:sz w:val="26"/>
          <w:szCs w:val="26"/>
        </w:rPr>
        <w:t>5</w:t>
      </w:r>
      <w:r w:rsidRPr="00BF5ED4">
        <w:rPr>
          <w:b/>
          <w:sz w:val="26"/>
          <w:szCs w:val="26"/>
        </w:rPr>
        <w:t xml:space="preserve">. </w:t>
      </w:r>
      <w:r w:rsidR="005558EA" w:rsidRPr="00BF5ED4">
        <w:rPr>
          <w:b/>
          <w:sz w:val="26"/>
          <w:szCs w:val="26"/>
        </w:rPr>
        <w:t>Проблемы деятельности и перспективы развития учреждения сферы</w:t>
      </w:r>
      <w:r w:rsidRPr="00BF5ED4">
        <w:rPr>
          <w:b/>
          <w:sz w:val="26"/>
          <w:szCs w:val="26"/>
        </w:rPr>
        <w:t xml:space="preserve">  </w:t>
      </w:r>
    </w:p>
    <w:p w:rsidR="00BF5ED4" w:rsidRDefault="00BF5ED4" w:rsidP="00EA1061">
      <w:pPr>
        <w:ind w:right="-568" w:firstLine="567"/>
        <w:jc w:val="both"/>
        <w:rPr>
          <w:b/>
          <w:sz w:val="26"/>
          <w:szCs w:val="26"/>
        </w:rPr>
      </w:pPr>
    </w:p>
    <w:p w:rsidR="00BF5ED4" w:rsidRDefault="00BF5ED4" w:rsidP="00EA1061">
      <w:pPr>
        <w:tabs>
          <w:tab w:val="left" w:pos="426"/>
        </w:tabs>
        <w:ind w:left="-284" w:right="-568" w:firstLine="426"/>
        <w:jc w:val="both"/>
        <w:rPr>
          <w:sz w:val="26"/>
          <w:szCs w:val="26"/>
        </w:rPr>
      </w:pPr>
      <w:r w:rsidRPr="003E0A73">
        <w:rPr>
          <w:sz w:val="26"/>
          <w:szCs w:val="26"/>
        </w:rPr>
        <w:t xml:space="preserve">Основными проблемами </w:t>
      </w:r>
      <w:r>
        <w:rPr>
          <w:sz w:val="26"/>
          <w:szCs w:val="26"/>
        </w:rPr>
        <w:t xml:space="preserve">развития </w:t>
      </w:r>
      <w:r w:rsidRPr="002C09A1">
        <w:rPr>
          <w:sz w:val="26"/>
          <w:szCs w:val="26"/>
        </w:rPr>
        <w:t>МБУ ИКЦ «Старый Сургут»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BF5ED4" w:rsidRDefault="00BF5ED4" w:rsidP="00EA1061">
      <w:pPr>
        <w:numPr>
          <w:ilvl w:val="0"/>
          <w:numId w:val="9"/>
        </w:numPr>
        <w:tabs>
          <w:tab w:val="left" w:pos="426"/>
        </w:tabs>
        <w:ind w:left="-284" w:right="-568" w:firstLine="426"/>
        <w:jc w:val="both"/>
        <w:rPr>
          <w:sz w:val="26"/>
          <w:szCs w:val="26"/>
        </w:rPr>
      </w:pPr>
      <w:r w:rsidRPr="00995995">
        <w:rPr>
          <w:sz w:val="26"/>
          <w:szCs w:val="26"/>
        </w:rPr>
        <w:t xml:space="preserve">низкий показатель развития материально-технической базы учреждения, который связан с высоким уровнем износа компьютерной техники, </w:t>
      </w:r>
      <w:r>
        <w:rPr>
          <w:sz w:val="26"/>
          <w:szCs w:val="26"/>
        </w:rPr>
        <w:t>выработкой ее нормативных сроков эксплуатации, ис</w:t>
      </w:r>
      <w:r w:rsidRPr="00995995">
        <w:rPr>
          <w:sz w:val="26"/>
          <w:szCs w:val="26"/>
        </w:rPr>
        <w:t xml:space="preserve">пользованием технически устаревшего оборудования, полным моральным устареванием и физическим износом офисной мебели, </w:t>
      </w:r>
      <w:r>
        <w:rPr>
          <w:sz w:val="26"/>
          <w:szCs w:val="26"/>
        </w:rPr>
        <w:t xml:space="preserve">а также невозможностью полноценного обновления АРМ из-за </w:t>
      </w:r>
      <w:r w:rsidRPr="00BD3F43">
        <w:rPr>
          <w:sz w:val="26"/>
          <w:szCs w:val="26"/>
        </w:rPr>
        <w:t>дефицита финансирования (из 40 ед. компьютерной т</w:t>
      </w:r>
      <w:r>
        <w:rPr>
          <w:sz w:val="26"/>
          <w:szCs w:val="26"/>
        </w:rPr>
        <w:t>ехники 100% износ имеют 34 ед.);</w:t>
      </w:r>
    </w:p>
    <w:p w:rsidR="00BF5ED4" w:rsidRPr="00C803C5" w:rsidRDefault="00BF5ED4" w:rsidP="00EA1061">
      <w:pPr>
        <w:numPr>
          <w:ilvl w:val="0"/>
          <w:numId w:val="9"/>
        </w:numPr>
        <w:tabs>
          <w:tab w:val="left" w:pos="426"/>
        </w:tabs>
        <w:ind w:left="-284" w:right="-56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замены </w:t>
      </w:r>
      <w:r w:rsidRPr="00877E7E">
        <w:rPr>
          <w:sz w:val="26"/>
          <w:szCs w:val="26"/>
        </w:rPr>
        <w:t>сборно-разборн</w:t>
      </w:r>
      <w:r>
        <w:rPr>
          <w:sz w:val="26"/>
          <w:szCs w:val="26"/>
        </w:rPr>
        <w:t>ой</w:t>
      </w:r>
      <w:r w:rsidRPr="00877E7E">
        <w:rPr>
          <w:sz w:val="26"/>
          <w:szCs w:val="26"/>
        </w:rPr>
        <w:t xml:space="preserve"> сцен</w:t>
      </w:r>
      <w:r>
        <w:rPr>
          <w:sz w:val="26"/>
          <w:szCs w:val="26"/>
        </w:rPr>
        <w:t>ы</w:t>
      </w:r>
      <w:r w:rsidRPr="00877E7E">
        <w:rPr>
          <w:sz w:val="26"/>
          <w:szCs w:val="26"/>
        </w:rPr>
        <w:t xml:space="preserve"> для проведения культурно-массовых мероприятий</w:t>
      </w:r>
      <w:r>
        <w:rPr>
          <w:sz w:val="26"/>
          <w:szCs w:val="26"/>
        </w:rPr>
        <w:t xml:space="preserve">, а также </w:t>
      </w:r>
      <w:r w:rsidRPr="00877E7E">
        <w:rPr>
          <w:sz w:val="26"/>
          <w:szCs w:val="26"/>
        </w:rPr>
        <w:t>новогодн</w:t>
      </w:r>
      <w:r>
        <w:rPr>
          <w:sz w:val="26"/>
          <w:szCs w:val="26"/>
        </w:rPr>
        <w:t>ей</w:t>
      </w:r>
      <w:r w:rsidRPr="00877E7E">
        <w:rPr>
          <w:sz w:val="26"/>
          <w:szCs w:val="26"/>
        </w:rPr>
        <w:t xml:space="preserve"> ел</w:t>
      </w:r>
      <w:r>
        <w:rPr>
          <w:sz w:val="26"/>
          <w:szCs w:val="26"/>
        </w:rPr>
        <w:t xml:space="preserve">и </w:t>
      </w:r>
      <w:r w:rsidRPr="00877E7E">
        <w:rPr>
          <w:sz w:val="26"/>
          <w:szCs w:val="26"/>
        </w:rPr>
        <w:t>для открытой площадки</w:t>
      </w:r>
      <w:r>
        <w:rPr>
          <w:sz w:val="26"/>
          <w:szCs w:val="26"/>
        </w:rPr>
        <w:t>.</w:t>
      </w:r>
    </w:p>
    <w:p w:rsidR="00BF5ED4" w:rsidRPr="00BF5ED4" w:rsidRDefault="00BF5ED4" w:rsidP="00EA1061">
      <w:pPr>
        <w:ind w:right="-568" w:firstLine="567"/>
        <w:jc w:val="both"/>
        <w:rPr>
          <w:b/>
          <w:sz w:val="26"/>
          <w:szCs w:val="26"/>
        </w:rPr>
      </w:pPr>
    </w:p>
    <w:p w:rsidR="00BF5ED4" w:rsidRPr="00500301" w:rsidRDefault="00BF5ED4" w:rsidP="00EA1061">
      <w:pPr>
        <w:ind w:right="-568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500301">
        <w:rPr>
          <w:sz w:val="26"/>
          <w:szCs w:val="26"/>
        </w:rPr>
        <w:t>ерспективы деятельности</w:t>
      </w:r>
      <w:r>
        <w:rPr>
          <w:sz w:val="26"/>
          <w:szCs w:val="26"/>
        </w:rPr>
        <w:t xml:space="preserve"> учреждения</w:t>
      </w:r>
      <w:r w:rsidRPr="00500301">
        <w:rPr>
          <w:sz w:val="26"/>
          <w:szCs w:val="26"/>
        </w:rPr>
        <w:t>:</w:t>
      </w:r>
    </w:p>
    <w:p w:rsidR="00BF5ED4" w:rsidRPr="00500301" w:rsidRDefault="00BF5ED4" w:rsidP="00EA1061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right="-568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>актуализация историко-культурного наследия города;</w:t>
      </w:r>
    </w:p>
    <w:p w:rsidR="00BF5ED4" w:rsidRPr="00500301" w:rsidRDefault="00BF5ED4" w:rsidP="00EA1061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right="-568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 xml:space="preserve">повышение интереса к историческому прошлому города среди горожан и иногородних гостей; </w:t>
      </w:r>
    </w:p>
    <w:p w:rsidR="00BF5ED4" w:rsidRPr="00500301" w:rsidRDefault="00BF5ED4" w:rsidP="00EA1061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right="-568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 xml:space="preserve">формирование туристического бренда Сургута как города Чёрного Лиса, его продвижение на региональном, общероссийском и международном уровне; </w:t>
      </w:r>
    </w:p>
    <w:p w:rsidR="00BF5ED4" w:rsidRPr="00500301" w:rsidRDefault="00BF5ED4" w:rsidP="00EA1061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right="-568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>развитие новых форм творческой деятельности в детской и молодёжной среде;</w:t>
      </w:r>
    </w:p>
    <w:p w:rsidR="00BF5ED4" w:rsidRPr="00500301" w:rsidRDefault="00BF5ED4" w:rsidP="00EA1061">
      <w:pPr>
        <w:pStyle w:val="af1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right="-568" w:firstLine="567"/>
        <w:jc w:val="both"/>
        <w:rPr>
          <w:sz w:val="26"/>
          <w:szCs w:val="26"/>
        </w:rPr>
      </w:pPr>
      <w:r w:rsidRPr="00500301">
        <w:rPr>
          <w:sz w:val="26"/>
          <w:szCs w:val="26"/>
        </w:rPr>
        <w:t>увеличение количества посетителей историко-культурного центра.</w:t>
      </w:r>
    </w:p>
    <w:p w:rsidR="0044686F" w:rsidRDefault="0044686F" w:rsidP="0044686F">
      <w:pPr>
        <w:pStyle w:val="HTM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71F" w:rsidRPr="0009303E" w:rsidRDefault="00D7771F" w:rsidP="005558EA">
      <w:pPr>
        <w:pStyle w:val="af7"/>
        <w:rPr>
          <w:sz w:val="26"/>
          <w:szCs w:val="26"/>
          <w:lang w:val="ru-RU"/>
        </w:rPr>
      </w:pPr>
    </w:p>
    <w:p w:rsidR="005558EA" w:rsidRPr="00E05A55" w:rsidRDefault="005558EA" w:rsidP="005558EA">
      <w:pPr>
        <w:pStyle w:val="af7"/>
        <w:rPr>
          <w:sz w:val="26"/>
          <w:szCs w:val="26"/>
          <w:lang w:val="ru-RU"/>
        </w:rPr>
      </w:pPr>
      <w:r w:rsidRPr="00E05A55">
        <w:rPr>
          <w:sz w:val="26"/>
          <w:szCs w:val="26"/>
        </w:rPr>
        <w:t>IV</w:t>
      </w:r>
      <w:r w:rsidRPr="00E05A55">
        <w:rPr>
          <w:sz w:val="26"/>
          <w:szCs w:val="26"/>
          <w:lang w:val="ru-RU"/>
        </w:rPr>
        <w:t>. Кадровая работа</w:t>
      </w:r>
    </w:p>
    <w:p w:rsidR="003A7184" w:rsidRDefault="003A7184" w:rsidP="003A7184">
      <w:pPr>
        <w:rPr>
          <w:sz w:val="24"/>
          <w:szCs w:val="24"/>
        </w:rPr>
      </w:pPr>
    </w:p>
    <w:p w:rsidR="003A7184" w:rsidRPr="004C59E9" w:rsidRDefault="003A7184" w:rsidP="003A7184">
      <w:pPr>
        <w:pStyle w:val="afa"/>
        <w:jc w:val="left"/>
        <w:rPr>
          <w:sz w:val="26"/>
          <w:szCs w:val="26"/>
        </w:rPr>
      </w:pPr>
      <w:bookmarkStart w:id="2" w:name="_Toc368064887"/>
      <w:r w:rsidRPr="004C59E9">
        <w:rPr>
          <w:sz w:val="26"/>
          <w:szCs w:val="26"/>
        </w:rPr>
        <w:t>4.1. Повышение квалификации работников культуры по видам деятельности:</w:t>
      </w:r>
      <w:bookmarkEnd w:id="2"/>
    </w:p>
    <w:p w:rsidR="003A7184" w:rsidRPr="00BC22A0" w:rsidRDefault="003A7184" w:rsidP="003A718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731"/>
        <w:gridCol w:w="992"/>
        <w:gridCol w:w="1751"/>
        <w:gridCol w:w="1134"/>
        <w:gridCol w:w="1346"/>
        <w:gridCol w:w="1417"/>
        <w:gridCol w:w="1985"/>
      </w:tblGrid>
      <w:tr w:rsidR="003A7184" w:rsidRPr="00BC22A0" w:rsidTr="00021C32">
        <w:trPr>
          <w:trHeight w:val="58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>Годы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>Всего</w:t>
            </w:r>
          </w:p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>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 xml:space="preserve">Педагоги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>Клубные работники (специалисты иных учреждений культурно-досугового типа – дома творчества; центры ремёсел)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>Библиотечные работники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>Музейные работники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>Специалисты учреждений кино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2A0">
              <w:rPr>
                <w:b/>
              </w:rPr>
              <w:t>Специалисты учреждений профессионального искусства (концертных организаций, самостоятельных профессиональных коллективов, театров)</w:t>
            </w:r>
          </w:p>
        </w:tc>
      </w:tr>
      <w:tr w:rsidR="003A7184" w:rsidRPr="00BC22A0" w:rsidTr="00021C32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3A71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7184" w:rsidRPr="00BC22A0" w:rsidTr="00021C32">
        <w:trPr>
          <w:trHeight w:val="2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3A71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7184" w:rsidRPr="00BC22A0" w:rsidTr="00021C32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184" w:rsidRPr="00BC22A0" w:rsidRDefault="003A7184" w:rsidP="003A71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DD6BD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7184" w:rsidRPr="004C59E9" w:rsidRDefault="003A7184" w:rsidP="00394D4B">
      <w:pPr>
        <w:widowControl w:val="0"/>
        <w:autoSpaceDE w:val="0"/>
        <w:autoSpaceDN w:val="0"/>
        <w:adjustRightInd w:val="0"/>
        <w:ind w:left="-426" w:right="-141"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Получили профессиональную подготовку в отчётном периоде всего: &lt;</w:t>
      </w:r>
      <w:r>
        <w:rPr>
          <w:sz w:val="26"/>
          <w:szCs w:val="26"/>
        </w:rPr>
        <w:t xml:space="preserve">0&gt;  </w:t>
      </w:r>
      <w:r w:rsidRPr="004C59E9">
        <w:rPr>
          <w:sz w:val="26"/>
          <w:szCs w:val="26"/>
        </w:rPr>
        <w:t>человек, в том числе по новым информационным технологиям &lt;</w:t>
      </w:r>
      <w:r>
        <w:rPr>
          <w:sz w:val="26"/>
          <w:szCs w:val="26"/>
        </w:rPr>
        <w:t>0</w:t>
      </w:r>
      <w:r w:rsidRPr="004C59E9">
        <w:rPr>
          <w:sz w:val="26"/>
          <w:szCs w:val="26"/>
        </w:rPr>
        <w:t>&gt; человек.</w:t>
      </w:r>
    </w:p>
    <w:p w:rsidR="003A7184" w:rsidRPr="004C59E9" w:rsidRDefault="003A7184" w:rsidP="00394D4B">
      <w:pPr>
        <w:widowControl w:val="0"/>
        <w:autoSpaceDE w:val="0"/>
        <w:autoSpaceDN w:val="0"/>
        <w:adjustRightInd w:val="0"/>
        <w:ind w:right="-141"/>
        <w:jc w:val="both"/>
        <w:rPr>
          <w:sz w:val="26"/>
          <w:szCs w:val="26"/>
        </w:rPr>
      </w:pPr>
    </w:p>
    <w:p w:rsidR="003A7184" w:rsidRDefault="003A7184" w:rsidP="00394D4B">
      <w:pPr>
        <w:widowControl w:val="0"/>
        <w:autoSpaceDE w:val="0"/>
        <w:autoSpaceDN w:val="0"/>
        <w:adjustRightInd w:val="0"/>
        <w:ind w:left="-426" w:right="-141" w:firstLine="426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Состояние кадров &lt;</w:t>
      </w:r>
      <w:r w:rsidRPr="004C59E9">
        <w:rPr>
          <w:sz w:val="26"/>
          <w:szCs w:val="26"/>
          <w:u w:val="single"/>
        </w:rPr>
        <w:t>территории</w:t>
      </w:r>
      <w:r w:rsidRPr="004C59E9">
        <w:rPr>
          <w:sz w:val="26"/>
          <w:szCs w:val="26"/>
        </w:rPr>
        <w:t>&gt; по театрам, музеям, библиотекам, культурно-досуговым учреждениям, ДШИ и ДХШ.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right="53"/>
        <w:jc w:val="both"/>
        <w:rPr>
          <w:sz w:val="26"/>
          <w:szCs w:val="26"/>
        </w:rPr>
      </w:pPr>
    </w:p>
    <w:tbl>
      <w:tblPr>
        <w:tblW w:w="5000" w:type="pct"/>
        <w:tblLook w:val="0000"/>
      </w:tblPr>
      <w:tblGrid>
        <w:gridCol w:w="407"/>
        <w:gridCol w:w="1312"/>
        <w:gridCol w:w="975"/>
        <w:gridCol w:w="1376"/>
        <w:gridCol w:w="1435"/>
        <w:gridCol w:w="926"/>
        <w:gridCol w:w="1612"/>
        <w:gridCol w:w="608"/>
        <w:gridCol w:w="567"/>
        <w:gridCol w:w="638"/>
      </w:tblGrid>
      <w:tr w:rsidR="003A7184" w:rsidRPr="00BC22A0" w:rsidTr="00C4784A">
        <w:trPr>
          <w:cantSplit/>
          <w:trHeight w:val="264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lastRenderedPageBreak/>
              <w:t xml:space="preserve">№ 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Численность работников всего, человек</w:t>
            </w:r>
          </w:p>
        </w:tc>
        <w:tc>
          <w:tcPr>
            <w:tcW w:w="3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Из общей численности работников (из гр.2)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из числа штатных работников имеют стаж  работы</w:t>
            </w:r>
          </w:p>
        </w:tc>
      </w:tr>
      <w:tr w:rsidR="003A7184" w:rsidRPr="00BC22A0" w:rsidTr="00C4784A">
        <w:trPr>
          <w:cantSplit/>
          <w:trHeight w:val="337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штатных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BC22A0">
              <w:t>специалистов культурно-досуговой деятельности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работников,</w:t>
            </w:r>
          </w:p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относящихся к основному персоналу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 xml:space="preserve">из них  имеют  образование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от 3 до 6 лет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от 6 до 10 лет</w:t>
            </w:r>
          </w:p>
        </w:tc>
      </w:tr>
      <w:tr w:rsidR="003A7184" w:rsidRPr="00BC22A0" w:rsidTr="00C4784A">
        <w:trPr>
          <w:cantSplit/>
          <w:trHeight w:val="70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pct"/>
            <w:vMerge/>
            <w:tcBorders>
              <w:left w:val="nil"/>
              <w:right w:val="nil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C22A0">
              <w:rPr>
                <w:noProof/>
              </w:rPr>
              <w:t xml:space="preserve">высшее </w:t>
            </w:r>
          </w:p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C22A0">
              <w:rPr>
                <w:noProof/>
              </w:rPr>
              <w:br/>
            </w:r>
          </w:p>
        </w:tc>
        <w:tc>
          <w:tcPr>
            <w:tcW w:w="823" w:type="pct"/>
            <w:tcBorders>
              <w:left w:val="nil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Неоконченное/</w:t>
            </w:r>
          </w:p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 xml:space="preserve">высшее </w:t>
            </w:r>
          </w:p>
        </w:tc>
        <w:tc>
          <w:tcPr>
            <w:tcW w:w="310" w:type="pct"/>
            <w:tcBorders>
              <w:left w:val="nil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С/</w:t>
            </w:r>
          </w:p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2A0">
              <w:t>спец</w:t>
            </w: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7184" w:rsidRPr="00BC22A0" w:rsidTr="00C4784A">
        <w:trPr>
          <w:cantSplit/>
          <w:trHeight w:val="80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pct"/>
            <w:tcBorders>
              <w:left w:val="nil"/>
              <w:bottom w:val="single" w:sz="4" w:space="0" w:color="auto"/>
              <w:right w:val="nil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2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BC22A0" w:rsidRDefault="003A7184" w:rsidP="00021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7184" w:rsidRPr="00BC22A0" w:rsidTr="00C4784A">
        <w:trPr>
          <w:cantSplit/>
          <w:trHeight w:val="16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4"/>
                <w:lang w:val="en-US"/>
              </w:rPr>
            </w:pPr>
            <w:r w:rsidRPr="00C4784A">
              <w:rPr>
                <w:noProof/>
                <w:sz w:val="14"/>
                <w:lang w:val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84" w:rsidRPr="00C4784A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lang w:val="en-US"/>
              </w:rPr>
            </w:pPr>
            <w:r w:rsidRPr="00C4784A">
              <w:rPr>
                <w:sz w:val="14"/>
                <w:lang w:val="en-US"/>
              </w:rPr>
              <w:t>10</w:t>
            </w:r>
          </w:p>
        </w:tc>
      </w:tr>
      <w:tr w:rsidR="00C4784A" w:rsidRPr="00BC22A0" w:rsidTr="00C4784A">
        <w:trPr>
          <w:cantSplit/>
          <w:trHeight w:val="5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BC22A0" w:rsidRDefault="00C4784A" w:rsidP="00021C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BC22A0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92370B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BC22A0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84A" w:rsidRPr="00BC22A0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BC22A0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BC22A0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BC22A0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8C3492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4A" w:rsidRPr="00BC22A0" w:rsidRDefault="00C4784A" w:rsidP="000E05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</w:tbl>
    <w:p w:rsidR="003A7184" w:rsidRPr="00BC22A0" w:rsidRDefault="003A7184" w:rsidP="003A7184">
      <w:pPr>
        <w:widowControl w:val="0"/>
        <w:tabs>
          <w:tab w:val="left" w:pos="426"/>
        </w:tabs>
        <w:autoSpaceDE w:val="0"/>
        <w:autoSpaceDN w:val="0"/>
        <w:adjustRightInd w:val="0"/>
        <w:ind w:left="567" w:right="19"/>
        <w:rPr>
          <w:spacing w:val="-2"/>
          <w:w w:val="101"/>
          <w:sz w:val="28"/>
          <w:szCs w:val="28"/>
        </w:rPr>
      </w:pP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4C59E9">
        <w:rPr>
          <w:sz w:val="26"/>
          <w:szCs w:val="26"/>
        </w:rPr>
        <w:t xml:space="preserve"> году аттестовано &lt;0&gt; человек (с разбивкой по отраслевой направленности учреждения, в том числе  указать кол-во педагогов, специалистов библиотек, музеев, театров, концертных организаций, учреждений культурно-досугового типа и руководящих кадров), из них получили высшую квалификационную категорию &lt;0&gt; человек, в том числе &lt;0&gt; руководителей; первую категорию – &lt;0&gt; человек, в том числе &lt;0&gt; руководителей; вторую категорию – &lt;0&gt; человек.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 xml:space="preserve">Награждены государственными наградами Российской Федерации &lt;0&gt; человек, из них &lt;0&gt;  – медалями и орденами. 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 xml:space="preserve">Наградами Министерства культуры (исключить) Российской Федерации: Почетная грамота – &lt;0&gt; человек; Благодарность Министра – &lt;0&gt; человек. 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Награждены наградами и удостоены почётных званий Ханты-Мансийского автономного округа – Югры: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Почётные звания – &lt;0&gt; человек.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Почетной грамотой Губернатора автономного округа – &lt;0&gt; человек.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Благодарностью Губернатора автономного округа – &lt;0&gt; человек.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Почетной грамотой Думы автономного округа – &lt;0&gt; человек.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Благодарственным письмом Председателя Думы автономного округа – &lt;0&gt; человек.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Почетной грамотой и благодарностью директора Департамента культуры автономного округа – &lt;0&gt; и &lt;</w:t>
      </w:r>
      <w:r>
        <w:rPr>
          <w:sz w:val="26"/>
          <w:szCs w:val="26"/>
        </w:rPr>
        <w:t>2</w:t>
      </w:r>
      <w:r w:rsidRPr="004C59E9">
        <w:rPr>
          <w:sz w:val="26"/>
          <w:szCs w:val="26"/>
        </w:rPr>
        <w:t>&gt; человек.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Награждены наградами и удостоены почётных званий органов местного самоуправления муниципальных образований автономного округа: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Почётные звания –  &lt;0&gt; человек.</w:t>
      </w:r>
    </w:p>
    <w:p w:rsidR="003A7184" w:rsidRPr="004C59E9" w:rsidRDefault="003A7184" w:rsidP="003A71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E9">
        <w:rPr>
          <w:sz w:val="26"/>
          <w:szCs w:val="26"/>
        </w:rPr>
        <w:t>Почетной грамотой и благодарственным письмом &lt;</w:t>
      </w:r>
      <w:r>
        <w:rPr>
          <w:sz w:val="26"/>
          <w:szCs w:val="26"/>
        </w:rPr>
        <w:t>Администрации города</w:t>
      </w:r>
      <w:r w:rsidRPr="004C59E9">
        <w:rPr>
          <w:sz w:val="26"/>
          <w:szCs w:val="26"/>
        </w:rPr>
        <w:t>&gt; – &lt;</w:t>
      </w:r>
      <w:r>
        <w:rPr>
          <w:sz w:val="26"/>
          <w:szCs w:val="26"/>
        </w:rPr>
        <w:t>4</w:t>
      </w:r>
      <w:r w:rsidRPr="004C59E9">
        <w:rPr>
          <w:sz w:val="26"/>
          <w:szCs w:val="26"/>
        </w:rPr>
        <w:t>&gt; и &lt;</w:t>
      </w:r>
      <w:r>
        <w:rPr>
          <w:sz w:val="26"/>
          <w:szCs w:val="26"/>
        </w:rPr>
        <w:t>3</w:t>
      </w:r>
      <w:r w:rsidRPr="004C59E9">
        <w:rPr>
          <w:sz w:val="26"/>
          <w:szCs w:val="26"/>
        </w:rPr>
        <w:t>&gt; человек соответственно.</w:t>
      </w:r>
    </w:p>
    <w:p w:rsidR="003A7184" w:rsidRPr="004C59E9" w:rsidRDefault="003A7184" w:rsidP="003A7184">
      <w:pPr>
        <w:pStyle w:val="afa"/>
        <w:ind w:firstLine="567"/>
        <w:rPr>
          <w:sz w:val="26"/>
          <w:szCs w:val="26"/>
        </w:rPr>
      </w:pPr>
      <w:bookmarkStart w:id="3" w:name="_Toc368064888"/>
    </w:p>
    <w:p w:rsidR="003A7184" w:rsidRPr="003A7184" w:rsidRDefault="003A7184" w:rsidP="003A7184">
      <w:pPr>
        <w:pStyle w:val="afa"/>
        <w:ind w:firstLine="567"/>
        <w:rPr>
          <w:sz w:val="26"/>
          <w:szCs w:val="26"/>
        </w:rPr>
      </w:pPr>
      <w:r w:rsidRPr="004C59E9">
        <w:rPr>
          <w:sz w:val="26"/>
          <w:szCs w:val="26"/>
        </w:rPr>
        <w:t xml:space="preserve">4.2. Характеристика кадрового состава по полу, возрасту и образованию (Приложение в формате </w:t>
      </w:r>
      <w:r w:rsidRPr="004C59E9">
        <w:rPr>
          <w:sz w:val="26"/>
          <w:szCs w:val="26"/>
          <w:lang w:val="en-US"/>
        </w:rPr>
        <w:t>Excel</w:t>
      </w:r>
      <w:r w:rsidRPr="004C59E9">
        <w:rPr>
          <w:sz w:val="26"/>
          <w:szCs w:val="26"/>
        </w:rPr>
        <w:t xml:space="preserve"> «Кадровые характеристики». Таблица 1)</w:t>
      </w:r>
      <w:bookmarkEnd w:id="3"/>
      <w:r w:rsidRPr="004C59E9">
        <w:rPr>
          <w:sz w:val="26"/>
          <w:szCs w:val="26"/>
        </w:rPr>
        <w:t xml:space="preserve"> </w:t>
      </w:r>
      <w:bookmarkStart w:id="4" w:name="_Toc368064889"/>
    </w:p>
    <w:p w:rsidR="003A7184" w:rsidRPr="004C59E9" w:rsidRDefault="003A7184" w:rsidP="003A7184">
      <w:pPr>
        <w:pStyle w:val="afa"/>
        <w:ind w:firstLine="567"/>
        <w:rPr>
          <w:sz w:val="26"/>
          <w:szCs w:val="26"/>
        </w:rPr>
      </w:pPr>
      <w:r w:rsidRPr="004C59E9">
        <w:rPr>
          <w:sz w:val="26"/>
          <w:szCs w:val="26"/>
        </w:rPr>
        <w:t xml:space="preserve">4.3. Характеристика кадрового состава по стажу кадрового состава по стажу и группам деятельности (Приложение в формате </w:t>
      </w:r>
      <w:r w:rsidRPr="004C59E9">
        <w:rPr>
          <w:sz w:val="26"/>
          <w:szCs w:val="26"/>
          <w:lang w:val="en-US"/>
        </w:rPr>
        <w:t>Excel</w:t>
      </w:r>
      <w:r w:rsidRPr="004C59E9">
        <w:rPr>
          <w:sz w:val="26"/>
          <w:szCs w:val="26"/>
        </w:rPr>
        <w:t xml:space="preserve"> «Кадровые характеристики». Таблица 2)</w:t>
      </w:r>
      <w:bookmarkEnd w:id="4"/>
      <w:r w:rsidRPr="004C59E9">
        <w:rPr>
          <w:sz w:val="26"/>
          <w:szCs w:val="26"/>
        </w:rPr>
        <w:t xml:space="preserve"> </w:t>
      </w:r>
    </w:p>
    <w:p w:rsidR="003A7184" w:rsidRDefault="003A7184" w:rsidP="003A7184">
      <w:pPr>
        <w:pStyle w:val="afa"/>
        <w:ind w:firstLine="567"/>
        <w:rPr>
          <w:sz w:val="26"/>
          <w:szCs w:val="26"/>
        </w:rPr>
      </w:pPr>
      <w:bookmarkStart w:id="5" w:name="_Toc368064890"/>
      <w:r w:rsidRPr="004C59E9">
        <w:rPr>
          <w:sz w:val="26"/>
          <w:szCs w:val="26"/>
        </w:rPr>
        <w:t xml:space="preserve">4.4. Список работников, имеющих награды. Реестр вакантных должностей (Приложение в формате </w:t>
      </w:r>
      <w:r w:rsidRPr="004C59E9">
        <w:rPr>
          <w:sz w:val="26"/>
          <w:szCs w:val="26"/>
          <w:lang w:val="en-US"/>
        </w:rPr>
        <w:t>Excel</w:t>
      </w:r>
      <w:r w:rsidRPr="004C59E9">
        <w:rPr>
          <w:sz w:val="26"/>
          <w:szCs w:val="26"/>
        </w:rPr>
        <w:t xml:space="preserve"> «Кадровые характеристики». Таблица 3)</w:t>
      </w:r>
      <w:bookmarkEnd w:id="5"/>
      <w:r w:rsidRPr="004C59E9">
        <w:rPr>
          <w:sz w:val="26"/>
          <w:szCs w:val="26"/>
        </w:rPr>
        <w:t xml:space="preserve"> </w:t>
      </w:r>
    </w:p>
    <w:p w:rsidR="000B74B1" w:rsidRPr="00B61DE8" w:rsidRDefault="000B74B1" w:rsidP="000B74B1">
      <w:pPr>
        <w:pStyle w:val="af7"/>
        <w:rPr>
          <w:sz w:val="28"/>
          <w:szCs w:val="28"/>
          <w:lang w:val="ru-RU"/>
        </w:rPr>
      </w:pPr>
      <w:r w:rsidRPr="00B61DE8">
        <w:rPr>
          <w:sz w:val="28"/>
          <w:szCs w:val="28"/>
        </w:rPr>
        <w:lastRenderedPageBreak/>
        <w:t>V</w:t>
      </w:r>
      <w:r w:rsidRPr="00B61DE8">
        <w:rPr>
          <w:sz w:val="28"/>
          <w:szCs w:val="28"/>
          <w:lang w:val="ru-RU"/>
        </w:rPr>
        <w:t>. Комплексная безопасность, охрана труда, материально-техническое состояние учреждений и обеспечение доступности учреждений культуры для маломобильных групп населения.</w:t>
      </w:r>
    </w:p>
    <w:p w:rsidR="000B74B1" w:rsidRPr="00B61DE8" w:rsidRDefault="000B74B1" w:rsidP="000B74B1">
      <w:pPr>
        <w:pStyle w:val="afa"/>
        <w:ind w:firstLine="708"/>
      </w:pPr>
      <w:bookmarkStart w:id="6" w:name="_Toc368064871"/>
    </w:p>
    <w:p w:rsidR="000B74B1" w:rsidRPr="00B61DE8" w:rsidRDefault="000B74B1" w:rsidP="000B74B1">
      <w:pPr>
        <w:pStyle w:val="afa"/>
        <w:ind w:firstLine="708"/>
        <w:jc w:val="center"/>
      </w:pPr>
      <w:r w:rsidRPr="00B61DE8">
        <w:t>5.1. Информация о состоянии комплексной безопасности в 2017 году:</w:t>
      </w:r>
      <w:bookmarkEnd w:id="6"/>
    </w:p>
    <w:p w:rsidR="000B74B1" w:rsidRPr="00B61DE8" w:rsidRDefault="000B74B1" w:rsidP="000B74B1">
      <w:pPr>
        <w:jc w:val="center"/>
        <w:rPr>
          <w:sz w:val="24"/>
          <w:szCs w:val="24"/>
        </w:rPr>
      </w:pPr>
    </w:p>
    <w:p w:rsidR="000B74B1" w:rsidRPr="000B74B1" w:rsidRDefault="000B74B1" w:rsidP="000B74B1">
      <w:pPr>
        <w:ind w:right="-710" w:firstLine="709"/>
        <w:jc w:val="both"/>
        <w:rPr>
          <w:sz w:val="26"/>
          <w:szCs w:val="26"/>
        </w:rPr>
      </w:pPr>
      <w:r w:rsidRPr="000B74B1">
        <w:rPr>
          <w:sz w:val="26"/>
          <w:szCs w:val="26"/>
        </w:rPr>
        <w:t>5.1.1. Информация о состоянии комплексной безопасности в учреждениях культуры городских округов и муниципальных районов автономного округа (по состоянию на 1 января 2018 года):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560"/>
        <w:gridCol w:w="3685"/>
      </w:tblGrid>
      <w:tr w:rsidR="000B74B1" w:rsidRPr="0044375E" w:rsidTr="000B74B1">
        <w:tc>
          <w:tcPr>
            <w:tcW w:w="64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Показатель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Примечание</w:t>
            </w:r>
          </w:p>
        </w:tc>
      </w:tr>
      <w:tr w:rsidR="000B74B1" w:rsidRPr="0044375E" w:rsidTr="000B74B1">
        <w:tc>
          <w:tcPr>
            <w:tcW w:w="648" w:type="dxa"/>
            <w:vMerge w:val="restart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1.</w:t>
            </w:r>
          </w:p>
        </w:tc>
        <w:tc>
          <w:tcPr>
            <w:tcW w:w="9383" w:type="dxa"/>
            <w:gridSpan w:val="3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учреждений: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- количество учреждений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- количество объектов у учреждений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c>
          <w:tcPr>
            <w:tcW w:w="648" w:type="dxa"/>
            <w:vMerge w:val="restart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2.</w:t>
            </w:r>
          </w:p>
        </w:tc>
        <w:tc>
          <w:tcPr>
            <w:tcW w:w="9383" w:type="dxa"/>
            <w:gridSpan w:val="3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Вид охраны: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Отдел вневедомственной охраны (ОВО) при УМВД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Частное охранное предприятие (ЧОП)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+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ЧОП «Дозор» круглосуточно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Сторож-вахтер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rPr>
          <w:trHeight w:val="280"/>
        </w:trPr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Нет охраны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c>
          <w:tcPr>
            <w:tcW w:w="648" w:type="dxa"/>
            <w:vMerge w:val="restart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3.</w:t>
            </w:r>
          </w:p>
        </w:tc>
        <w:tc>
          <w:tcPr>
            <w:tcW w:w="9383" w:type="dxa"/>
            <w:gridSpan w:val="3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«Паспорта антитеррористической защищенности»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+ 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Разработан, согласован управлением МВД России по г. Сургуту, 1 отделом Службы по ХМАО РУ ФСБ РФ по Тюменской обл., ГУ 1 ОФПС по ХМАО-Югре от 30.07.2015 года</w:t>
            </w:r>
          </w:p>
        </w:tc>
      </w:tr>
      <w:tr w:rsidR="000B74B1" w:rsidRPr="0044375E" w:rsidTr="000B74B1">
        <w:trPr>
          <w:trHeight w:val="487"/>
        </w:trPr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планируемая дата паспортизации учреждений культуры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2020 год</w:t>
            </w:r>
          </w:p>
        </w:tc>
      </w:tr>
      <w:tr w:rsidR="000B74B1" w:rsidRPr="0044375E" w:rsidTr="000B74B1">
        <w:tc>
          <w:tcPr>
            <w:tcW w:w="648" w:type="dxa"/>
            <w:vMerge w:val="restart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4.</w:t>
            </w:r>
          </w:p>
        </w:tc>
        <w:tc>
          <w:tcPr>
            <w:tcW w:w="9383" w:type="dxa"/>
            <w:gridSpan w:val="3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систем экстренного вызова полиции: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+</w:t>
            </w:r>
          </w:p>
        </w:tc>
        <w:tc>
          <w:tcPr>
            <w:tcW w:w="3685" w:type="dxa"/>
          </w:tcPr>
          <w:p w:rsidR="000B74B1" w:rsidRPr="002327A5" w:rsidRDefault="000B74B1" w:rsidP="000B74B1">
            <w:pPr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 кнопка тревожной сигнализации с выводом сигнала на ПЦН для экстренного вызова группы быстрого реагирования ООО Частная охранная организация «Бизнес-Охрана» (на 16 объектах)</w:t>
            </w:r>
            <w:r>
              <w:rPr>
                <w:sz w:val="22"/>
                <w:szCs w:val="22"/>
              </w:rPr>
              <w:t xml:space="preserve">, кнопка тревожной сигнализации по каналу </w:t>
            </w:r>
            <w:r>
              <w:rPr>
                <w:sz w:val="22"/>
                <w:szCs w:val="22"/>
                <w:lang w:val="en-US"/>
              </w:rPr>
              <w:t>GSM</w:t>
            </w:r>
            <w:r w:rsidRPr="00232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через телефонную трубку для экстренного реагирования «УВО» ВНГ России по Сургуту.  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B74B1" w:rsidRPr="0044375E" w:rsidRDefault="000B74B1" w:rsidP="000B74B1">
            <w:pPr>
              <w:rPr>
                <w:sz w:val="22"/>
                <w:szCs w:val="22"/>
              </w:rPr>
            </w:pPr>
          </w:p>
        </w:tc>
      </w:tr>
      <w:tr w:rsidR="000B74B1" w:rsidRPr="0044375E" w:rsidTr="000B74B1">
        <w:tc>
          <w:tcPr>
            <w:tcW w:w="648" w:type="dxa"/>
            <w:vMerge w:val="restart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5.</w:t>
            </w:r>
          </w:p>
        </w:tc>
        <w:tc>
          <w:tcPr>
            <w:tcW w:w="9383" w:type="dxa"/>
            <w:gridSpan w:val="3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систем видеонаблюдения: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+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4375E">
              <w:rPr>
                <w:sz w:val="22"/>
                <w:szCs w:val="22"/>
              </w:rPr>
              <w:t xml:space="preserve"> видеок</w:t>
            </w:r>
            <w:r>
              <w:rPr>
                <w:sz w:val="22"/>
                <w:szCs w:val="22"/>
              </w:rPr>
              <w:t xml:space="preserve">амер, </w:t>
            </w:r>
            <w:r w:rsidRPr="0044375E">
              <w:rPr>
                <w:sz w:val="22"/>
                <w:szCs w:val="22"/>
              </w:rPr>
              <w:t xml:space="preserve">расположенных по периметру ИКЦ «Старый Сургут», договор на обслуживание с ООО «Технолайн» 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rPr>
          <w:trHeight w:val="77"/>
        </w:trPr>
        <w:tc>
          <w:tcPr>
            <w:tcW w:w="648" w:type="dxa"/>
            <w:vMerge w:val="restart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6.</w:t>
            </w:r>
          </w:p>
        </w:tc>
        <w:tc>
          <w:tcPr>
            <w:tcW w:w="9383" w:type="dxa"/>
            <w:gridSpan w:val="3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пожарной сигнализации и первичных средств пожаротушения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+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Договор на обслуживание с </w:t>
            </w:r>
          </w:p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lastRenderedPageBreak/>
              <w:t>ООО «</w:t>
            </w:r>
            <w:r>
              <w:rPr>
                <w:sz w:val="22"/>
                <w:szCs w:val="22"/>
              </w:rPr>
              <w:t>Аудит пожарной безопасности</w:t>
            </w:r>
            <w:r w:rsidRPr="0044375E">
              <w:rPr>
                <w:sz w:val="22"/>
                <w:szCs w:val="22"/>
              </w:rPr>
              <w:t>»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c>
          <w:tcPr>
            <w:tcW w:w="648" w:type="dxa"/>
            <w:vMerge w:val="restart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7.</w:t>
            </w:r>
          </w:p>
        </w:tc>
        <w:tc>
          <w:tcPr>
            <w:tcW w:w="9383" w:type="dxa"/>
            <w:gridSpan w:val="3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металлодетекторной аппаратуры:</w:t>
            </w: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0B74B1" w:rsidRPr="0044375E" w:rsidTr="000B74B1">
        <w:tc>
          <w:tcPr>
            <w:tcW w:w="648" w:type="dxa"/>
            <w:vMerge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0B74B1" w:rsidRPr="0044375E" w:rsidRDefault="000B74B1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+</w:t>
            </w:r>
          </w:p>
        </w:tc>
        <w:tc>
          <w:tcPr>
            <w:tcW w:w="3685" w:type="dxa"/>
          </w:tcPr>
          <w:p w:rsidR="000B74B1" w:rsidRPr="0044375E" w:rsidRDefault="000B74B1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</w:tr>
    </w:tbl>
    <w:p w:rsidR="000B74B1" w:rsidRPr="00B61DE8" w:rsidRDefault="000B74B1" w:rsidP="000B74B1">
      <w:pPr>
        <w:ind w:firstLine="709"/>
        <w:jc w:val="both"/>
        <w:rPr>
          <w:sz w:val="24"/>
          <w:szCs w:val="24"/>
        </w:rPr>
      </w:pPr>
    </w:p>
    <w:p w:rsidR="000B74B1" w:rsidRPr="000B74B1" w:rsidRDefault="000B74B1" w:rsidP="000B74B1">
      <w:pPr>
        <w:ind w:right="-568" w:firstLine="709"/>
        <w:jc w:val="both"/>
        <w:rPr>
          <w:sz w:val="26"/>
          <w:szCs w:val="26"/>
        </w:rPr>
      </w:pPr>
      <w:r w:rsidRPr="000B74B1">
        <w:rPr>
          <w:sz w:val="26"/>
          <w:szCs w:val="26"/>
        </w:rPr>
        <w:t>5.1.2. Информация о Паспортах антитеррористической защищенности и 3</w:t>
      </w:r>
      <w:r w:rsidRPr="000B74B1">
        <w:rPr>
          <w:sz w:val="26"/>
          <w:szCs w:val="26"/>
          <w:lang w:val="en-US"/>
        </w:rPr>
        <w:t>D</w:t>
      </w:r>
      <w:r w:rsidRPr="000B74B1">
        <w:rPr>
          <w:sz w:val="26"/>
          <w:szCs w:val="26"/>
        </w:rPr>
        <w:t>-моделях, разработанных на объекты культуры, включенные в Реестр объектов возможных террористических посягательств, расположенных на территории ХМАО – Югры</w:t>
      </w: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35"/>
        <w:gridCol w:w="1702"/>
        <w:gridCol w:w="2150"/>
        <w:gridCol w:w="1419"/>
        <w:gridCol w:w="1419"/>
      </w:tblGrid>
      <w:tr w:rsidR="000B74B1" w:rsidRPr="001D2D8E" w:rsidTr="000B74B1">
        <w:trPr>
          <w:trHeight w:val="19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Наименование МО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 культуры подлежащих паспортизации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-84"/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объектов, на которые требуется разработать паспорта антитеррористи-ческой защищенности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-108"/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объектов, на которые разработаны 3</w:t>
            </w:r>
            <w:r w:rsidRPr="001D2D8E">
              <w:rPr>
                <w:b/>
                <w:lang w:val="en-US"/>
              </w:rPr>
              <w:t>D</w:t>
            </w:r>
            <w:r w:rsidRPr="001D2D8E">
              <w:rPr>
                <w:b/>
              </w:rPr>
              <w:t xml:space="preserve"> модели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-110"/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объектов, на которые требуется разработать 3</w:t>
            </w:r>
            <w:r w:rsidRPr="001D2D8E">
              <w:rPr>
                <w:b/>
                <w:lang w:val="en-US"/>
              </w:rPr>
              <w:t>D</w:t>
            </w:r>
            <w:r w:rsidRPr="001D2D8E">
              <w:rPr>
                <w:b/>
              </w:rPr>
              <w:t xml:space="preserve"> модели</w:t>
            </w:r>
          </w:p>
        </w:tc>
      </w:tr>
      <w:tr w:rsidR="000B74B1" w:rsidRPr="00B61DE8" w:rsidTr="000B74B1">
        <w:trPr>
          <w:trHeight w:val="3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44375E" w:rsidRDefault="000B74B1" w:rsidP="000B74B1">
            <w:pPr>
              <w:rPr>
                <w:b/>
                <w:sz w:val="22"/>
                <w:szCs w:val="22"/>
              </w:rPr>
            </w:pPr>
            <w:r w:rsidRPr="00C43308">
              <w:rPr>
                <w:sz w:val="24"/>
                <w:szCs w:val="24"/>
              </w:rPr>
              <w:t>МБУ ИКЦ «Старый Сургут»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C43308" w:rsidRDefault="000B74B1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C43308" w:rsidRDefault="000B74B1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C43308" w:rsidRDefault="000B74B1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C43308" w:rsidRDefault="000B74B1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C43308" w:rsidRDefault="000B74B1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0</w:t>
            </w:r>
          </w:p>
        </w:tc>
      </w:tr>
    </w:tbl>
    <w:p w:rsidR="000B74B1" w:rsidRDefault="000B74B1" w:rsidP="000B74B1">
      <w:pPr>
        <w:ind w:firstLine="567"/>
        <w:jc w:val="both"/>
        <w:rPr>
          <w:sz w:val="24"/>
          <w:szCs w:val="24"/>
        </w:rPr>
      </w:pPr>
    </w:p>
    <w:p w:rsidR="000B74B1" w:rsidRDefault="000B74B1" w:rsidP="000B74B1">
      <w:pPr>
        <w:ind w:right="-568" w:firstLine="709"/>
        <w:jc w:val="both"/>
        <w:rPr>
          <w:sz w:val="26"/>
          <w:szCs w:val="26"/>
        </w:rPr>
      </w:pPr>
      <w:r w:rsidRPr="000B74B1">
        <w:rPr>
          <w:sz w:val="26"/>
          <w:szCs w:val="26"/>
        </w:rPr>
        <w:t>5.1.3. 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учреждениях культуры в 2017 году (в сравнении с показателями 2015, 2016 годов):</w:t>
      </w:r>
    </w:p>
    <w:p w:rsidR="000B74B1" w:rsidRPr="000B74B1" w:rsidRDefault="000B74B1" w:rsidP="000B74B1">
      <w:pPr>
        <w:ind w:right="-568" w:firstLine="709"/>
        <w:jc w:val="both"/>
        <w:rPr>
          <w:sz w:val="26"/>
          <w:szCs w:val="26"/>
        </w:rPr>
      </w:pPr>
    </w:p>
    <w:p w:rsidR="000B74B1" w:rsidRDefault="000B74B1" w:rsidP="000B74B1">
      <w:pPr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 xml:space="preserve">Финансирование мероприятий, направленных на обеспечение </w:t>
      </w:r>
    </w:p>
    <w:p w:rsidR="000B74B1" w:rsidRPr="00B61DE8" w:rsidRDefault="000B74B1" w:rsidP="000B74B1">
      <w:pPr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 xml:space="preserve">противопожарной защиты учреждений культуры </w:t>
      </w:r>
    </w:p>
    <w:p w:rsidR="000B74B1" w:rsidRPr="00B61DE8" w:rsidRDefault="000B74B1" w:rsidP="000B74B1">
      <w:pPr>
        <w:jc w:val="center"/>
        <w:rPr>
          <w:b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1277"/>
        <w:gridCol w:w="1134"/>
        <w:gridCol w:w="1842"/>
        <w:gridCol w:w="1560"/>
        <w:gridCol w:w="1702"/>
      </w:tblGrid>
      <w:tr w:rsidR="000B74B1" w:rsidRPr="001D2D8E" w:rsidTr="000B74B1">
        <w:trPr>
          <w:trHeight w:val="84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Наименование МО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1D2D8E" w:rsidRDefault="000B74B1" w:rsidP="000B74B1">
            <w:pPr>
              <w:jc w:val="center"/>
            </w:pPr>
            <w:r w:rsidRPr="001D2D8E">
              <w:rPr>
                <w:b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Всего запланировано в 2017 году,</w:t>
            </w:r>
          </w:p>
          <w:p w:rsidR="000B74B1" w:rsidRPr="001D2D8E" w:rsidRDefault="000B74B1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Фактическое освоение в 2017 году, тыс. руб.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A4C3B">
              <w:rPr>
                <w:b/>
              </w:rPr>
              <w:t>План на 2018 год, тыс. руб.</w:t>
            </w:r>
          </w:p>
        </w:tc>
      </w:tr>
      <w:tr w:rsidR="000B74B1" w:rsidRPr="001D2D8E" w:rsidTr="000B74B1">
        <w:trPr>
          <w:trHeight w:val="30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2016</w:t>
            </w:r>
            <w:r>
              <w:rPr>
                <w:b/>
              </w:rPr>
              <w:t xml:space="preserve"> г.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</w:p>
        </w:tc>
      </w:tr>
      <w:tr w:rsidR="000B74B1" w:rsidRPr="00B61DE8" w:rsidTr="000B74B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43308">
              <w:rPr>
                <w:sz w:val="24"/>
                <w:szCs w:val="24"/>
              </w:rPr>
              <w:t>МБУ ИКЦ «Старый Сургут»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  <w:r w:rsidRPr="00E401C3">
              <w:rPr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85,7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A356C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A356C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1A4C3B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 w:rsidRPr="001A4C3B">
              <w:rPr>
                <w:sz w:val="24"/>
                <w:szCs w:val="24"/>
              </w:rPr>
              <w:t>41,1</w:t>
            </w:r>
          </w:p>
        </w:tc>
      </w:tr>
    </w:tbl>
    <w:p w:rsidR="000B74B1" w:rsidRPr="00B61DE8" w:rsidRDefault="000B74B1" w:rsidP="000B74B1">
      <w:pPr>
        <w:ind w:left="357"/>
        <w:jc w:val="center"/>
        <w:rPr>
          <w:b/>
          <w:sz w:val="24"/>
          <w:szCs w:val="24"/>
        </w:rPr>
      </w:pPr>
    </w:p>
    <w:p w:rsidR="000B74B1" w:rsidRDefault="000B74B1" w:rsidP="000B74B1">
      <w:pPr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>Финансирование мероприятий, направленных на обеспечение антитеррористической защищенности учреждений культуры</w:t>
      </w:r>
    </w:p>
    <w:p w:rsidR="000B74B1" w:rsidRPr="00B61DE8" w:rsidRDefault="000B74B1" w:rsidP="000B74B1">
      <w:pPr>
        <w:ind w:left="357"/>
        <w:jc w:val="center"/>
        <w:rPr>
          <w:b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7"/>
        <w:gridCol w:w="1276"/>
        <w:gridCol w:w="1134"/>
        <w:gridCol w:w="1842"/>
        <w:gridCol w:w="1564"/>
        <w:gridCol w:w="1701"/>
      </w:tblGrid>
      <w:tr w:rsidR="000B74B1" w:rsidRPr="001D2D8E" w:rsidTr="000B74B1">
        <w:trPr>
          <w:trHeight w:val="847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Наименование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1D2D8E" w:rsidRDefault="000B74B1" w:rsidP="000B74B1">
            <w:pPr>
              <w:jc w:val="center"/>
            </w:pPr>
            <w:r w:rsidRPr="001D2D8E">
              <w:rPr>
                <w:b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Всего запланировано в 2017году,</w:t>
            </w:r>
          </w:p>
          <w:p w:rsidR="000B74B1" w:rsidRPr="001D2D8E" w:rsidRDefault="000B74B1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тыс. руб.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Фактическое освоение в 2017 году,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A4C3B">
              <w:rPr>
                <w:b/>
              </w:rPr>
              <w:t>План на 2018 год, тыс. руб.</w:t>
            </w:r>
          </w:p>
        </w:tc>
      </w:tr>
      <w:tr w:rsidR="000B74B1" w:rsidRPr="001D2D8E" w:rsidTr="000B74B1">
        <w:trPr>
          <w:trHeight w:val="279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1D2D8E" w:rsidRDefault="000B74B1" w:rsidP="000B74B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1D2D8E" w:rsidRDefault="000B74B1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2016</w:t>
            </w:r>
            <w:r>
              <w:rPr>
                <w:b/>
              </w:rPr>
              <w:t xml:space="preserve"> г.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1D2D8E" w:rsidRDefault="000B74B1" w:rsidP="000B74B1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1D2D8E" w:rsidRDefault="000B74B1" w:rsidP="000B74B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1D2D8E" w:rsidRDefault="000B74B1" w:rsidP="000B74B1">
            <w:pPr>
              <w:rPr>
                <w:b/>
              </w:rPr>
            </w:pPr>
          </w:p>
        </w:tc>
      </w:tr>
      <w:tr w:rsidR="000B74B1" w:rsidRPr="00B61DE8" w:rsidTr="000B74B1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МБУ ИКЦ «Старый Сургут»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  <w:r>
              <w:rPr>
                <w:sz w:val="22"/>
              </w:rPr>
              <w:t>2702,5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3061,0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4"/>
              </w:rPr>
              <w:t>2949,51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A356C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2949,51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1A4C3B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 w:rsidRPr="001A4C3B">
              <w:rPr>
                <w:sz w:val="24"/>
                <w:szCs w:val="24"/>
              </w:rPr>
              <w:t>2909,4</w:t>
            </w:r>
          </w:p>
        </w:tc>
      </w:tr>
    </w:tbl>
    <w:p w:rsidR="000B74B1" w:rsidRPr="00B61DE8" w:rsidRDefault="000B74B1" w:rsidP="000B74B1">
      <w:pPr>
        <w:rPr>
          <w:sz w:val="24"/>
          <w:szCs w:val="24"/>
        </w:rPr>
        <w:sectPr w:rsidR="000B74B1" w:rsidRPr="00B61DE8" w:rsidSect="00EA1061">
          <w:pgSz w:w="11906" w:h="16838"/>
          <w:pgMar w:top="1418" w:right="707" w:bottom="1134" w:left="1559" w:header="709" w:footer="709" w:gutter="0"/>
          <w:cols w:space="720"/>
          <w:docGrid w:linePitch="299"/>
        </w:sectPr>
      </w:pPr>
    </w:p>
    <w:p w:rsidR="000B74B1" w:rsidRPr="00B61DE8" w:rsidRDefault="000B74B1" w:rsidP="000B74B1">
      <w:pPr>
        <w:ind w:firstLine="567"/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lastRenderedPageBreak/>
        <w:t>5.1.4. Информация</w:t>
      </w:r>
    </w:p>
    <w:p w:rsidR="000B74B1" w:rsidRPr="00B61DE8" w:rsidRDefault="000B74B1" w:rsidP="000B74B1">
      <w:pPr>
        <w:ind w:firstLine="567"/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 xml:space="preserve">об инженерно-технической оснащенности средствами противопожарной защиты учреждений культуры, </w:t>
      </w:r>
    </w:p>
    <w:p w:rsidR="000B74B1" w:rsidRPr="00B61DE8" w:rsidRDefault="000B74B1" w:rsidP="000B74B1">
      <w:pPr>
        <w:ind w:firstLine="567"/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>Ханты-Мансийского автономного округа – Югры</w:t>
      </w:r>
    </w:p>
    <w:p w:rsidR="000B74B1" w:rsidRPr="00B61DE8" w:rsidRDefault="000B74B1" w:rsidP="000B74B1">
      <w:pPr>
        <w:ind w:firstLine="567"/>
        <w:jc w:val="both"/>
        <w:rPr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842"/>
        <w:gridCol w:w="1421"/>
        <w:gridCol w:w="1418"/>
        <w:gridCol w:w="1275"/>
        <w:gridCol w:w="1418"/>
        <w:gridCol w:w="1134"/>
        <w:gridCol w:w="1417"/>
        <w:gridCol w:w="851"/>
        <w:gridCol w:w="992"/>
        <w:gridCol w:w="1418"/>
        <w:gridCol w:w="1560"/>
      </w:tblGrid>
      <w:tr w:rsidR="000B74B1" w:rsidRPr="001D2D8E" w:rsidTr="000B74B1">
        <w:trPr>
          <w:trHeight w:val="37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№ п/п</w:t>
            </w:r>
          </w:p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Наименование</w:t>
            </w:r>
          </w:p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муниципального</w:t>
            </w:r>
          </w:p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образования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количество учреждений культуры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Оборудованы: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ind w:left="-112" w:right="-104"/>
              <w:jc w:val="center"/>
              <w:rPr>
                <w:b/>
              </w:rPr>
            </w:pPr>
            <w:r w:rsidRPr="001D2D8E">
              <w:rPr>
                <w:b/>
              </w:rPr>
              <w:t>Пути эвакуации соответствующие установленным нормативам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Сотрудники прошедшие обучение пожарно-техническому минимуму</w:t>
            </w:r>
          </w:p>
        </w:tc>
      </w:tr>
      <w:tr w:rsidR="000B74B1" w:rsidRPr="001D2D8E" w:rsidTr="000B74B1">
        <w:trPr>
          <w:trHeight w:val="11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автоматической пожарной сигнализацией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ind w:left="-112" w:right="-104"/>
              <w:jc w:val="center"/>
              <w:rPr>
                <w:b/>
              </w:rPr>
            </w:pPr>
            <w:r w:rsidRPr="001D2D8E">
              <w:rPr>
                <w:b/>
              </w:rPr>
              <w:t>системами оповещения о пожаре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системой тревожной сигнализа</w:t>
            </w:r>
          </w:p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системами дымоудаления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 xml:space="preserve">пожарным </w:t>
            </w:r>
          </w:p>
          <w:p w:rsidR="000B74B1" w:rsidRPr="001D2D8E" w:rsidRDefault="000B74B1" w:rsidP="000B74B1">
            <w:pPr>
              <w:spacing w:line="220" w:lineRule="exact"/>
              <w:ind w:left="-112" w:right="-104"/>
              <w:jc w:val="center"/>
              <w:rPr>
                <w:b/>
              </w:rPr>
            </w:pPr>
            <w:r w:rsidRPr="001D2D8E">
              <w:rPr>
                <w:b/>
              </w:rPr>
              <w:t>водоснабжением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</w:tr>
      <w:tr w:rsidR="000B74B1" w:rsidRPr="001D2D8E" w:rsidTr="000B74B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наружным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внутренним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</w:tr>
      <w:tr w:rsidR="000B74B1" w:rsidRPr="00B61DE8" w:rsidTr="000B74B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МБУ ИКЦ       «Старый Сургут»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CD36B3">
              <w:rPr>
                <w:b/>
              </w:rPr>
              <w:t>0</w:t>
            </w:r>
          </w:p>
        </w:tc>
      </w:tr>
    </w:tbl>
    <w:p w:rsidR="000B74B1" w:rsidRPr="00B61DE8" w:rsidRDefault="000B74B1" w:rsidP="000B74B1">
      <w:pPr>
        <w:spacing w:line="220" w:lineRule="exact"/>
        <w:ind w:firstLine="567"/>
        <w:jc w:val="center"/>
        <w:rPr>
          <w:sz w:val="24"/>
          <w:szCs w:val="24"/>
        </w:rPr>
      </w:pPr>
    </w:p>
    <w:p w:rsidR="000B74B1" w:rsidRPr="00B61DE8" w:rsidRDefault="000B74B1" w:rsidP="000B74B1">
      <w:pPr>
        <w:spacing w:line="220" w:lineRule="exact"/>
        <w:ind w:firstLine="567"/>
        <w:jc w:val="center"/>
        <w:rPr>
          <w:sz w:val="24"/>
          <w:szCs w:val="24"/>
        </w:rPr>
      </w:pPr>
    </w:p>
    <w:p w:rsidR="000B74B1" w:rsidRPr="00B61DE8" w:rsidRDefault="000B74B1" w:rsidP="000B74B1">
      <w:pPr>
        <w:spacing w:line="220" w:lineRule="exact"/>
        <w:ind w:firstLine="567"/>
        <w:jc w:val="center"/>
        <w:rPr>
          <w:sz w:val="24"/>
          <w:szCs w:val="24"/>
        </w:rPr>
      </w:pPr>
    </w:p>
    <w:p w:rsidR="000B74B1" w:rsidRPr="00B61DE8" w:rsidRDefault="000B74B1" w:rsidP="000B74B1">
      <w:pPr>
        <w:spacing w:line="220" w:lineRule="exact"/>
        <w:ind w:firstLine="567"/>
        <w:jc w:val="center"/>
        <w:rPr>
          <w:sz w:val="24"/>
          <w:szCs w:val="24"/>
        </w:rPr>
      </w:pPr>
    </w:p>
    <w:p w:rsidR="000B74B1" w:rsidRPr="00B61DE8" w:rsidRDefault="000B74B1" w:rsidP="000B74B1">
      <w:pPr>
        <w:spacing w:line="220" w:lineRule="exact"/>
        <w:ind w:firstLine="567"/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>5.1.5. Информация</w:t>
      </w:r>
    </w:p>
    <w:p w:rsidR="000B74B1" w:rsidRPr="00B61DE8" w:rsidRDefault="000B74B1" w:rsidP="000B74B1">
      <w:pPr>
        <w:spacing w:line="220" w:lineRule="exact"/>
        <w:ind w:firstLine="567"/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 xml:space="preserve">об инженерно-технической оснащенности учреждений культуры средствами антитеррористической защищенности </w:t>
      </w:r>
    </w:p>
    <w:p w:rsidR="000B74B1" w:rsidRPr="00B61DE8" w:rsidRDefault="000B74B1" w:rsidP="000B74B1">
      <w:pPr>
        <w:spacing w:line="220" w:lineRule="exact"/>
        <w:ind w:firstLine="567"/>
        <w:jc w:val="center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>Ханты-Мансийского автономного округа-Югры</w:t>
      </w:r>
    </w:p>
    <w:p w:rsidR="000B74B1" w:rsidRPr="00B61DE8" w:rsidRDefault="000B74B1" w:rsidP="000B74B1">
      <w:pPr>
        <w:spacing w:line="220" w:lineRule="exact"/>
        <w:ind w:firstLine="567"/>
        <w:jc w:val="center"/>
        <w:rPr>
          <w:sz w:val="24"/>
          <w:szCs w:val="24"/>
        </w:rPr>
      </w:pP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992"/>
        <w:gridCol w:w="993"/>
        <w:gridCol w:w="1133"/>
        <w:gridCol w:w="992"/>
        <w:gridCol w:w="1275"/>
        <w:gridCol w:w="850"/>
        <w:gridCol w:w="997"/>
        <w:gridCol w:w="990"/>
        <w:gridCol w:w="851"/>
        <w:gridCol w:w="850"/>
        <w:gridCol w:w="851"/>
        <w:gridCol w:w="1133"/>
        <w:gridCol w:w="1085"/>
      </w:tblGrid>
      <w:tr w:rsidR="000B74B1" w:rsidRPr="001D2D8E" w:rsidTr="000B74B1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Наименование</w:t>
            </w:r>
          </w:p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муниципального</w:t>
            </w:r>
          </w:p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Количество учреждений культуры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Оборудованы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Состояние охраны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Наличие</w:t>
            </w:r>
          </w:p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ограждения по периметру учреждения</w:t>
            </w:r>
          </w:p>
        </w:tc>
      </w:tr>
      <w:tr w:rsidR="000B74B1" w:rsidRPr="001D2D8E" w:rsidTr="000B74B1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ind w:left="-105" w:right="-111"/>
              <w:jc w:val="center"/>
              <w:rPr>
                <w:b/>
              </w:rPr>
            </w:pPr>
            <w:r w:rsidRPr="001D2D8E">
              <w:rPr>
                <w:b/>
              </w:rPr>
              <w:t>Прямой связью с</w:t>
            </w:r>
          </w:p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органами МВД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Системами контроля и управления доступом (СКУД)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ind w:left="-104" w:right="-112"/>
              <w:jc w:val="center"/>
              <w:rPr>
                <w:b/>
              </w:rPr>
            </w:pPr>
            <w:r w:rsidRPr="001D2D8E">
              <w:rPr>
                <w:b/>
              </w:rPr>
              <w:t>Кнопкой экстренного вызова полиции (ЧОП)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Телефонным аппаратом с автоматическим определителем номера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Системами видеонаблюдения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1D2D8E" w:rsidRDefault="000B74B1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Металлодетекторной аппаратурой</w:t>
            </w: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1D2D8E" w:rsidRDefault="000B74B1" w:rsidP="000B74B1">
            <w:pPr>
              <w:spacing w:line="220" w:lineRule="exact"/>
              <w:rPr>
                <w:b/>
              </w:rPr>
            </w:pPr>
          </w:p>
        </w:tc>
      </w:tr>
      <w:tr w:rsidR="000B74B1" w:rsidRPr="00B61DE8" w:rsidTr="000B74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B61DE8" w:rsidRDefault="000B74B1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Стационарные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B61DE8" w:rsidRDefault="000B74B1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Ручные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B61DE8" w:rsidRDefault="000B74B1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ЧОП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B61DE8" w:rsidRDefault="000B74B1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Вневедомственная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B61DE8" w:rsidRDefault="000B74B1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Сторожа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B61DE8" w:rsidRDefault="000B74B1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Не охраняется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0B74B1" w:rsidRPr="00B61DE8" w:rsidTr="000B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МБУ ИКЦ       «Старый Сургут»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D36B3">
              <w:rPr>
                <w:szCs w:val="24"/>
              </w:rPr>
              <w:t>храняется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CD36B3" w:rsidRDefault="000B74B1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</w:tr>
    </w:tbl>
    <w:p w:rsidR="000B74B1" w:rsidRPr="00B61DE8" w:rsidRDefault="000B74B1" w:rsidP="000B74B1">
      <w:pPr>
        <w:ind w:firstLine="567"/>
        <w:jc w:val="both"/>
        <w:rPr>
          <w:sz w:val="24"/>
          <w:szCs w:val="24"/>
        </w:rPr>
      </w:pPr>
    </w:p>
    <w:p w:rsidR="000B74B1" w:rsidRPr="00B61DE8" w:rsidRDefault="000B74B1" w:rsidP="000B74B1">
      <w:pPr>
        <w:rPr>
          <w:sz w:val="24"/>
          <w:szCs w:val="24"/>
        </w:rPr>
        <w:sectPr w:rsidR="000B74B1" w:rsidRPr="00B61DE8" w:rsidSect="000B74B1">
          <w:pgSz w:w="16838" w:h="11906" w:orient="landscape"/>
          <w:pgMar w:top="1418" w:right="1134" w:bottom="1134" w:left="1134" w:header="709" w:footer="709" w:gutter="0"/>
          <w:cols w:space="720"/>
        </w:sectPr>
      </w:pPr>
    </w:p>
    <w:p w:rsidR="000B74B1" w:rsidRPr="000B74B1" w:rsidRDefault="000B74B1" w:rsidP="000B74B1">
      <w:pPr>
        <w:ind w:right="-710" w:firstLine="709"/>
        <w:jc w:val="center"/>
        <w:rPr>
          <w:b/>
          <w:sz w:val="26"/>
          <w:szCs w:val="26"/>
        </w:rPr>
      </w:pPr>
      <w:r w:rsidRPr="000B74B1">
        <w:rPr>
          <w:b/>
          <w:sz w:val="26"/>
          <w:szCs w:val="26"/>
        </w:rPr>
        <w:lastRenderedPageBreak/>
        <w:t>5.3. Анализ материально – технического состояния муниципальных учреждений культуры</w:t>
      </w:r>
    </w:p>
    <w:p w:rsidR="000B74B1" w:rsidRPr="000B74B1" w:rsidRDefault="000B74B1" w:rsidP="000B74B1">
      <w:pPr>
        <w:widowControl w:val="0"/>
        <w:adjustRightInd w:val="0"/>
        <w:ind w:right="-710" w:firstLine="540"/>
        <w:jc w:val="both"/>
        <w:textAlignment w:val="baseline"/>
        <w:rPr>
          <w:sz w:val="26"/>
          <w:szCs w:val="26"/>
        </w:rPr>
      </w:pPr>
    </w:p>
    <w:p w:rsidR="000B74B1" w:rsidRPr="000B74B1" w:rsidRDefault="000B74B1" w:rsidP="000B74B1">
      <w:pPr>
        <w:widowControl w:val="0"/>
        <w:adjustRightInd w:val="0"/>
        <w:ind w:right="-710" w:firstLine="709"/>
        <w:jc w:val="both"/>
        <w:textAlignment w:val="baseline"/>
        <w:rPr>
          <w:sz w:val="26"/>
          <w:szCs w:val="26"/>
        </w:rPr>
      </w:pPr>
      <w:r w:rsidRPr="000B74B1">
        <w:rPr>
          <w:sz w:val="26"/>
          <w:szCs w:val="26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0B74B1" w:rsidRPr="000B74B1" w:rsidRDefault="000B74B1" w:rsidP="000B74B1">
      <w:pPr>
        <w:widowControl w:val="0"/>
        <w:adjustRightInd w:val="0"/>
        <w:ind w:right="-710" w:firstLine="709"/>
        <w:jc w:val="both"/>
        <w:textAlignment w:val="baseline"/>
        <w:rPr>
          <w:sz w:val="26"/>
          <w:szCs w:val="26"/>
        </w:rPr>
      </w:pPr>
      <w:r w:rsidRPr="000B74B1">
        <w:rPr>
          <w:sz w:val="26"/>
          <w:szCs w:val="26"/>
        </w:rPr>
        <w:t>&lt;Перечень наиболее остро нуждающихся в помещениях организаций с предложениями по решению проблемы&gt;.</w:t>
      </w:r>
    </w:p>
    <w:p w:rsidR="000B74B1" w:rsidRPr="000B74B1" w:rsidRDefault="000B74B1" w:rsidP="000B74B1">
      <w:pPr>
        <w:widowControl w:val="0"/>
        <w:adjustRightInd w:val="0"/>
        <w:ind w:right="-710" w:firstLine="709"/>
        <w:jc w:val="both"/>
        <w:textAlignment w:val="baseline"/>
        <w:rPr>
          <w:sz w:val="26"/>
          <w:szCs w:val="26"/>
        </w:rPr>
      </w:pPr>
      <w:r w:rsidRPr="000B74B1">
        <w:rPr>
          <w:sz w:val="26"/>
          <w:szCs w:val="26"/>
        </w:rPr>
        <w:t xml:space="preserve">В 2017 году обновлена материально-техническая база в &lt;___&gt; учреждениях, в том числе приобретено оборудование: &lt;наименование учреждения&gt;, &lt;количество&gt;, &lt;стоимость&gt;.&lt; наименование оборудования&gt; (указать не более 2-3 позиций). </w:t>
      </w:r>
    </w:p>
    <w:p w:rsidR="000B74B1" w:rsidRPr="000B74B1" w:rsidRDefault="000B74B1" w:rsidP="000B74B1">
      <w:pPr>
        <w:widowControl w:val="0"/>
        <w:adjustRightInd w:val="0"/>
        <w:ind w:right="-710" w:firstLine="709"/>
        <w:jc w:val="both"/>
        <w:textAlignment w:val="baseline"/>
        <w:rPr>
          <w:sz w:val="26"/>
          <w:szCs w:val="26"/>
        </w:rPr>
      </w:pPr>
      <w:r w:rsidRPr="000B74B1">
        <w:rPr>
          <w:sz w:val="26"/>
          <w:szCs w:val="26"/>
        </w:rPr>
        <w:t>Поставки вычислительной техники осуществлялись за счет федеральных и/или местных средств (&lt;___&gt; компьютеров, &lt;___&gt; сканеров, &lt;___&gt; кино- и фотокамер, &lt;___&gt; минитипографий, &lt;___&gt;копировальных устройств). Это {удовлетворяет/не удовлетворяет} потребностям учреждений культуры. Дополнительная потребность составляет &lt;___&gt; ед., ориентировочно стоимостью &lt;___&gt;.</w:t>
      </w:r>
    </w:p>
    <w:p w:rsidR="000B74B1" w:rsidRPr="000B74B1" w:rsidRDefault="000B74B1" w:rsidP="000B74B1">
      <w:pPr>
        <w:widowControl w:val="0"/>
        <w:adjustRightInd w:val="0"/>
        <w:ind w:right="-710" w:firstLine="709"/>
        <w:jc w:val="both"/>
        <w:textAlignment w:val="baseline"/>
        <w:rPr>
          <w:sz w:val="26"/>
          <w:szCs w:val="26"/>
        </w:rPr>
      </w:pPr>
      <w:r w:rsidRPr="000B74B1">
        <w:rPr>
          <w:sz w:val="26"/>
          <w:szCs w:val="26"/>
        </w:rPr>
        <w:t>В 2017 году выполнены работы капитального характера в &lt;___&gt; учреждениях, в том числе &lt;перечень учреждений культуры с указанием выполненных работ&gt; (кратко).</w:t>
      </w:r>
    </w:p>
    <w:p w:rsidR="000B74B1" w:rsidRPr="000B74B1" w:rsidRDefault="000B74B1" w:rsidP="000B74B1">
      <w:pPr>
        <w:widowControl w:val="0"/>
        <w:adjustRightInd w:val="0"/>
        <w:ind w:right="-710" w:firstLine="709"/>
        <w:jc w:val="both"/>
        <w:textAlignment w:val="baseline"/>
        <w:rPr>
          <w:sz w:val="26"/>
          <w:szCs w:val="26"/>
        </w:rPr>
      </w:pPr>
      <w:r w:rsidRPr="000B74B1">
        <w:rPr>
          <w:sz w:val="26"/>
          <w:szCs w:val="26"/>
        </w:rPr>
        <w:t>В настоящее время из &lt;___&gt; муниципальных учреждений культуры требуют капитального ремонта &lt;___&gt;, &lt;___&gt;  - находятся в аварийном состоянии.</w:t>
      </w:r>
    </w:p>
    <w:p w:rsidR="000B74B1" w:rsidRPr="00B61DE8" w:rsidRDefault="000B74B1" w:rsidP="000B74B1">
      <w:pPr>
        <w:ind w:firstLine="540"/>
        <w:rPr>
          <w:b/>
          <w:sz w:val="24"/>
          <w:szCs w:val="24"/>
        </w:rPr>
      </w:pPr>
    </w:p>
    <w:p w:rsidR="000B74B1" w:rsidRPr="00B61DE8" w:rsidRDefault="000B74B1" w:rsidP="000B74B1">
      <w:pPr>
        <w:ind w:firstLine="709"/>
        <w:rPr>
          <w:b/>
          <w:sz w:val="24"/>
          <w:szCs w:val="24"/>
        </w:rPr>
      </w:pPr>
      <w:r w:rsidRPr="00B61DE8">
        <w:rPr>
          <w:b/>
          <w:sz w:val="24"/>
          <w:szCs w:val="24"/>
        </w:rPr>
        <w:t>5.3.1 Общее число зданий муниципальных учреждений культуры, в том числе находящихся в аварийном состоянии или требуют капитального ремонта</w:t>
      </w:r>
    </w:p>
    <w:tbl>
      <w:tblPr>
        <w:tblW w:w="10186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992"/>
        <w:gridCol w:w="931"/>
        <w:gridCol w:w="912"/>
        <w:gridCol w:w="1134"/>
        <w:gridCol w:w="957"/>
      </w:tblGrid>
      <w:tr w:rsidR="000B74B1" w:rsidRPr="00934E2A" w:rsidTr="000B74B1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Наименование учреждения, (</w:t>
            </w:r>
            <w:r w:rsidRPr="00934E2A">
              <w:rPr>
                <w:bCs/>
              </w:rPr>
              <w:t>разбить)</w:t>
            </w:r>
            <w:r w:rsidRPr="00934E2A">
              <w:t xml:space="preserve"> в том числе по типам учреждений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 xml:space="preserve">Отчет </w:t>
            </w:r>
          </w:p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Cs/>
              </w:rPr>
              <w:t>(количество зданий, находящихся на балансе учреждения)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 xml:space="preserve">Количество учреждений, требующих капитальный ремонт </w:t>
            </w:r>
          </w:p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Количество учреждений, находящихся в аварийном состоянии</w:t>
            </w:r>
          </w:p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Cs/>
              </w:rPr>
              <w:t>(количество зданий, находящихся на балансе учреждения)</w:t>
            </w:r>
          </w:p>
        </w:tc>
      </w:tr>
      <w:tr w:rsidR="000B74B1" w:rsidRPr="00934E2A" w:rsidTr="000B74B1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934E2A" w:rsidRDefault="000B74B1" w:rsidP="000B74B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934E2A" w:rsidRDefault="000B74B1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0B74B1" w:rsidRPr="00934E2A" w:rsidTr="000B74B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ИКЦ «Старый Сургут» (учреждение культурно-досугового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BC22A0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BC22A0" w:rsidRDefault="000B74B1" w:rsidP="000B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BC22A0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BC22A0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BC22A0" w:rsidRDefault="000B74B1" w:rsidP="000B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1" w:rsidRPr="00BC22A0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74B1" w:rsidRPr="00B61DE8" w:rsidRDefault="000B74B1" w:rsidP="000B74B1">
      <w:pPr>
        <w:widowControl w:val="0"/>
        <w:adjustRightInd w:val="0"/>
        <w:spacing w:line="360" w:lineRule="atLeast"/>
        <w:ind w:firstLine="540"/>
        <w:jc w:val="both"/>
        <w:textAlignment w:val="baseline"/>
        <w:rPr>
          <w:sz w:val="24"/>
          <w:szCs w:val="24"/>
        </w:rPr>
      </w:pPr>
    </w:p>
    <w:p w:rsidR="000B74B1" w:rsidRDefault="000B74B1" w:rsidP="000B74B1">
      <w:pPr>
        <w:pStyle w:val="afa"/>
        <w:ind w:firstLine="708"/>
      </w:pPr>
    </w:p>
    <w:p w:rsidR="000B74B1" w:rsidRDefault="000B74B1" w:rsidP="000B74B1">
      <w:pPr>
        <w:pStyle w:val="afa"/>
        <w:ind w:firstLine="708"/>
      </w:pPr>
    </w:p>
    <w:p w:rsidR="000B74B1" w:rsidRDefault="000B74B1" w:rsidP="000B74B1">
      <w:pPr>
        <w:pStyle w:val="afa"/>
        <w:ind w:firstLine="708"/>
      </w:pPr>
    </w:p>
    <w:p w:rsidR="000B74B1" w:rsidRDefault="000B74B1" w:rsidP="000B74B1">
      <w:pPr>
        <w:pStyle w:val="afa"/>
        <w:ind w:firstLine="708"/>
      </w:pPr>
    </w:p>
    <w:p w:rsidR="000B74B1" w:rsidRDefault="000B74B1" w:rsidP="000B74B1">
      <w:pPr>
        <w:pStyle w:val="afa"/>
        <w:ind w:firstLine="708"/>
      </w:pPr>
    </w:p>
    <w:p w:rsidR="000B74B1" w:rsidRDefault="000B74B1" w:rsidP="000B74B1">
      <w:pPr>
        <w:pStyle w:val="afa"/>
        <w:ind w:firstLine="708"/>
      </w:pPr>
    </w:p>
    <w:p w:rsidR="000B74B1" w:rsidRDefault="000B74B1" w:rsidP="000B74B1">
      <w:pPr>
        <w:pStyle w:val="afa"/>
        <w:ind w:firstLine="708"/>
      </w:pPr>
    </w:p>
    <w:p w:rsidR="000B74B1" w:rsidRPr="000B74B1" w:rsidRDefault="000B74B1" w:rsidP="000B74B1">
      <w:pPr>
        <w:pStyle w:val="afa"/>
        <w:ind w:right="-568" w:firstLine="708"/>
        <w:rPr>
          <w:sz w:val="26"/>
          <w:szCs w:val="26"/>
        </w:rPr>
      </w:pPr>
      <w:r w:rsidRPr="000B74B1">
        <w:rPr>
          <w:sz w:val="26"/>
          <w:szCs w:val="26"/>
        </w:rPr>
        <w:t>5.3.2. Ввод новых площадей, планы строительства на ближайшую перспективу, капитальный и текущий ремонт: Обустройство и оборудование детской площадки «Забава». Планы на ближайшую перспективу: Благоустройство территории, ремонт кровли храма, текущий ремонт домов.</w:t>
      </w:r>
    </w:p>
    <w:p w:rsidR="000B74B1" w:rsidRPr="00B61DE8" w:rsidRDefault="000B74B1" w:rsidP="000B74B1">
      <w:pPr>
        <w:pStyle w:val="afa"/>
        <w:ind w:firstLine="708"/>
      </w:pPr>
    </w:p>
    <w:p w:rsidR="000B74B1" w:rsidRPr="00B61DE8" w:rsidRDefault="000B74B1" w:rsidP="000B74B1">
      <w:pPr>
        <w:jc w:val="both"/>
        <w:rPr>
          <w:sz w:val="24"/>
          <w:szCs w:val="24"/>
        </w:rPr>
      </w:pPr>
    </w:p>
    <w:p w:rsidR="000B74B1" w:rsidRPr="00B61DE8" w:rsidRDefault="000B74B1" w:rsidP="000B74B1">
      <w:pPr>
        <w:pStyle w:val="ad"/>
        <w:numPr>
          <w:ilvl w:val="0"/>
          <w:numId w:val="7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B61DE8">
        <w:rPr>
          <w:rFonts w:ascii="Times New Roman" w:hAnsi="Times New Roman"/>
          <w:b/>
          <w:sz w:val="24"/>
          <w:szCs w:val="24"/>
        </w:rPr>
        <w:t>Проведение капитального, текущего ремонтов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009"/>
        <w:gridCol w:w="2761"/>
        <w:gridCol w:w="900"/>
        <w:gridCol w:w="900"/>
        <w:gridCol w:w="859"/>
      </w:tblGrid>
      <w:tr w:rsidR="000B74B1" w:rsidRPr="00934E2A" w:rsidTr="000B74B1">
        <w:trPr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Наименование объекта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Основные виды работ</w:t>
            </w:r>
          </w:p>
          <w:p w:rsidR="000B74B1" w:rsidRPr="00934E2A" w:rsidRDefault="000B74B1" w:rsidP="000B74B1">
            <w:pPr>
              <w:jc w:val="center"/>
              <w:rPr>
                <w:b/>
                <w:i/>
              </w:rPr>
            </w:pPr>
            <w:r w:rsidRPr="00934E2A">
              <w:rPr>
                <w:b/>
                <w:i/>
              </w:rPr>
              <w:t>(кратко до 3 позиций)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4B1" w:rsidRPr="00934E2A" w:rsidRDefault="000B74B1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Общий объем выделенных средств, за период 2015-2017 годы  - ВСЕГО (тыс.рублей)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в том числе</w:t>
            </w:r>
          </w:p>
        </w:tc>
      </w:tr>
      <w:tr w:rsidR="000B74B1" w:rsidRPr="00934E2A" w:rsidTr="000B74B1">
        <w:trPr>
          <w:trHeight w:val="820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2016</w:t>
            </w:r>
            <w:r>
              <w:rPr>
                <w:b/>
              </w:rPr>
              <w:t xml:space="preserve">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2017</w:t>
            </w:r>
            <w:r>
              <w:rPr>
                <w:b/>
              </w:rPr>
              <w:t xml:space="preserve"> г.</w:t>
            </w:r>
          </w:p>
        </w:tc>
      </w:tr>
      <w:tr w:rsidR="000B74B1" w:rsidRPr="00934E2A" w:rsidTr="000B74B1">
        <w:trPr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3651CC" w:rsidRDefault="000B74B1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 xml:space="preserve">МБУ ИКЦ </w:t>
            </w:r>
          </w:p>
          <w:p w:rsidR="000B74B1" w:rsidRPr="003651CC" w:rsidRDefault="000B74B1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>«Старый Сургут»</w:t>
            </w:r>
          </w:p>
          <w:p w:rsidR="000B74B1" w:rsidRPr="00934E2A" w:rsidRDefault="000B74B1" w:rsidP="000B74B1">
            <w:pPr>
              <w:pStyle w:val="ad"/>
              <w:ind w:left="0"/>
              <w:rPr>
                <w:rFonts w:ascii="Times New Roman" w:hAnsi="Times New Roman"/>
              </w:rPr>
            </w:pPr>
            <w:r w:rsidRPr="003651CC">
              <w:rPr>
                <w:rFonts w:ascii="Times New Roman" w:hAnsi="Times New Roman"/>
              </w:rPr>
              <w:t>(текущий ремонт)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  <w:r>
              <w:rPr>
                <w:sz w:val="22"/>
                <w:szCs w:val="22"/>
              </w:rPr>
              <w:t>Ремонт и у</w:t>
            </w:r>
            <w:r w:rsidRPr="005820AC">
              <w:rPr>
                <w:sz w:val="22"/>
                <w:szCs w:val="22"/>
              </w:rPr>
              <w:t>стройство камер видеонаблюдения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  <w:r>
              <w:t>13635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  <w:p w:rsidR="000B74B1" w:rsidRDefault="000B74B1" w:rsidP="000B74B1">
            <w:pPr>
              <w:jc w:val="center"/>
            </w:pPr>
          </w:p>
          <w:p w:rsidR="000B74B1" w:rsidRPr="00934E2A" w:rsidRDefault="000B74B1" w:rsidP="000B74B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  <w:r w:rsidRPr="005820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</w:tr>
      <w:tr w:rsidR="000B74B1" w:rsidRPr="00934E2A" w:rsidTr="000B74B1">
        <w:trPr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  <w:r w:rsidRPr="00D36B15">
              <w:rPr>
                <w:sz w:val="22"/>
                <w:szCs w:val="22"/>
              </w:rPr>
              <w:t>Благоустройство территории, устройство щебеночных дорожек, устройство деревянных дорожек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  <w:r>
              <w:t>1899</w:t>
            </w:r>
          </w:p>
        </w:tc>
      </w:tr>
      <w:tr w:rsidR="000B74B1" w:rsidRPr="00934E2A" w:rsidTr="000B74B1">
        <w:trPr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D36B15" w:rsidRDefault="000B74B1" w:rsidP="000B74B1">
            <w:pPr>
              <w:jc w:val="center"/>
              <w:rPr>
                <w:sz w:val="22"/>
                <w:szCs w:val="22"/>
              </w:rPr>
            </w:pPr>
            <w:r>
              <w:t>Ремонт домов: «Дом творческой интеллигенции», «Украинская родына», ремонт полов, стен, потолков.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  <w:r>
              <w:t>1240</w:t>
            </w:r>
          </w:p>
        </w:tc>
      </w:tr>
      <w:tr w:rsidR="000B74B1" w:rsidRPr="00934E2A" w:rsidTr="000B74B1">
        <w:trPr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и оборудование детской площадки «Забава», </w:t>
            </w:r>
            <w:r w:rsidRPr="005820AC">
              <w:rPr>
                <w:sz w:val="22"/>
                <w:szCs w:val="22"/>
              </w:rPr>
              <w:t xml:space="preserve">Устройство плитки, устройство МАФ, </w:t>
            </w:r>
            <w:r>
              <w:rPr>
                <w:sz w:val="22"/>
                <w:szCs w:val="22"/>
              </w:rPr>
              <w:t>озеленение.</w:t>
            </w:r>
          </w:p>
          <w:p w:rsidR="000B74B1" w:rsidRPr="00934E2A" w:rsidRDefault="000B74B1" w:rsidP="000B74B1">
            <w:pPr>
              <w:jc w:val="center"/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  <w:r>
              <w:t>10412</w:t>
            </w:r>
          </w:p>
        </w:tc>
      </w:tr>
      <w:tr w:rsidR="000B74B1" w:rsidRPr="00934E2A" w:rsidTr="000B74B1">
        <w:trPr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Default="000B74B1" w:rsidP="000B74B1">
            <w:pPr>
              <w:jc w:val="center"/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934E2A" w:rsidRDefault="000B74B1" w:rsidP="000B74B1">
            <w:pPr>
              <w:jc w:val="center"/>
            </w:pPr>
          </w:p>
        </w:tc>
      </w:tr>
    </w:tbl>
    <w:p w:rsidR="000B74B1" w:rsidRPr="00B61DE8" w:rsidRDefault="000B74B1" w:rsidP="000B74B1">
      <w:pPr>
        <w:jc w:val="center"/>
        <w:rPr>
          <w:b/>
          <w:bCs/>
          <w:sz w:val="24"/>
          <w:szCs w:val="24"/>
        </w:rPr>
      </w:pPr>
    </w:p>
    <w:p w:rsidR="000B74B1" w:rsidRDefault="000B74B1" w:rsidP="000B74B1">
      <w:pPr>
        <w:widowControl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</w:p>
    <w:p w:rsidR="000B74B1" w:rsidRPr="000B74B1" w:rsidRDefault="000B74B1" w:rsidP="000B74B1">
      <w:pPr>
        <w:widowControl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0B74B1">
        <w:rPr>
          <w:b/>
          <w:sz w:val="26"/>
          <w:szCs w:val="26"/>
        </w:rPr>
        <w:t xml:space="preserve">5.3.3. Перечень правовых актов принятых на уровне муниципального 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среда). </w:t>
      </w:r>
    </w:p>
    <w:p w:rsidR="000B74B1" w:rsidRPr="000B74B1" w:rsidRDefault="000B74B1" w:rsidP="000B74B1">
      <w:pPr>
        <w:widowControl w:val="0"/>
        <w:adjustRightInd w:val="0"/>
        <w:spacing w:line="360" w:lineRule="auto"/>
        <w:ind w:firstLine="540"/>
        <w:jc w:val="both"/>
        <w:textAlignment w:val="baseline"/>
        <w:rPr>
          <w:b/>
          <w:sz w:val="26"/>
          <w:szCs w:val="26"/>
        </w:rPr>
      </w:pPr>
    </w:p>
    <w:p w:rsidR="000B74B1" w:rsidRDefault="000B74B1" w:rsidP="000B74B1">
      <w:pPr>
        <w:pStyle w:val="afa"/>
        <w:ind w:firstLine="709"/>
        <w:rPr>
          <w:sz w:val="26"/>
          <w:szCs w:val="26"/>
        </w:rPr>
      </w:pPr>
      <w:r w:rsidRPr="000B74B1">
        <w:rPr>
          <w:sz w:val="26"/>
          <w:szCs w:val="26"/>
        </w:rPr>
        <w:lastRenderedPageBreak/>
        <w:t>5.3.4. Финансирование мероприятий, направленных на обеспечение доступности учреждений культуры для маломобильных групп населения по Доступной среде</w:t>
      </w:r>
    </w:p>
    <w:p w:rsidR="000B74B1" w:rsidRPr="000B74B1" w:rsidRDefault="000B74B1" w:rsidP="000B74B1">
      <w:pPr>
        <w:pStyle w:val="afa"/>
        <w:ind w:firstLine="709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134"/>
        <w:gridCol w:w="1418"/>
        <w:gridCol w:w="1417"/>
        <w:gridCol w:w="992"/>
        <w:gridCol w:w="993"/>
        <w:gridCol w:w="992"/>
      </w:tblGrid>
      <w:tr w:rsidR="000B74B1" w:rsidRPr="00A63983" w:rsidTr="000B74B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A63983" w:rsidRDefault="000B74B1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4B1" w:rsidRPr="00A63983" w:rsidRDefault="000B74B1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Кол-во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A63983" w:rsidRDefault="000B74B1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Всего запланировано в 2017 году,</w:t>
            </w:r>
          </w:p>
          <w:p w:rsidR="000B74B1" w:rsidRPr="00A63983" w:rsidRDefault="000B74B1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A63983" w:rsidRDefault="000B74B1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Фактическое освоение в 2017 году,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A63983" w:rsidRDefault="000B74B1" w:rsidP="000B74B1">
            <w:pPr>
              <w:jc w:val="center"/>
              <w:rPr>
                <w:b/>
              </w:rPr>
            </w:pPr>
            <w:r w:rsidRPr="00A63983">
              <w:rPr>
                <w:b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A63983" w:rsidRDefault="000B74B1" w:rsidP="000B74B1">
            <w:pPr>
              <w:jc w:val="center"/>
              <w:rPr>
                <w:b/>
              </w:rPr>
            </w:pPr>
            <w:r w:rsidRPr="00A63983">
              <w:rPr>
                <w:b/>
              </w:rPr>
              <w:t>План на 2018 год, тыс. руб.</w:t>
            </w:r>
          </w:p>
        </w:tc>
      </w:tr>
      <w:tr w:rsidR="000B74B1" w:rsidRPr="00B61DE8" w:rsidTr="000B74B1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B61DE8" w:rsidRDefault="000B74B1" w:rsidP="000B74B1">
            <w:pPr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B1" w:rsidRPr="00B61DE8" w:rsidRDefault="000B74B1" w:rsidP="000B74B1">
            <w:pPr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4B1" w:rsidRPr="00B61DE8" w:rsidRDefault="000B74B1" w:rsidP="000B74B1">
            <w:pPr>
              <w:rPr>
                <w:sz w:val="24"/>
                <w:szCs w:val="24"/>
              </w:rPr>
            </w:pPr>
          </w:p>
        </w:tc>
      </w:tr>
      <w:tr w:rsidR="000B74B1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3651CC" w:rsidRDefault="000B74B1" w:rsidP="000B7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651CC">
              <w:rPr>
                <w:sz w:val="22"/>
                <w:szCs w:val="22"/>
              </w:rPr>
              <w:t xml:space="preserve">МБУ ИКЦ </w:t>
            </w:r>
          </w:p>
          <w:p w:rsidR="000B74B1" w:rsidRPr="003651CC" w:rsidRDefault="000B74B1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>«Старый Сургут»</w:t>
            </w:r>
          </w:p>
          <w:p w:rsidR="000B74B1" w:rsidRPr="004B6C5A" w:rsidRDefault="000B74B1" w:rsidP="000B74B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B74B1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4B6C5A" w:rsidRDefault="000B74B1" w:rsidP="000B74B1">
            <w:pPr>
              <w:pStyle w:val="ad"/>
              <w:numPr>
                <w:ilvl w:val="1"/>
                <w:numId w:val="5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4B1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4B6C5A" w:rsidRDefault="000B74B1" w:rsidP="000B74B1">
            <w:pPr>
              <w:pStyle w:val="ad"/>
              <w:numPr>
                <w:ilvl w:val="1"/>
                <w:numId w:val="5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4B1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4B6C5A" w:rsidRDefault="000B74B1" w:rsidP="000B74B1">
            <w:pPr>
              <w:pStyle w:val="ad"/>
              <w:numPr>
                <w:ilvl w:val="1"/>
                <w:numId w:val="5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4B1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4B6C5A" w:rsidRDefault="000B74B1" w:rsidP="000B74B1">
            <w:pPr>
              <w:pStyle w:val="ad"/>
              <w:numPr>
                <w:ilvl w:val="1"/>
                <w:numId w:val="5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B1" w:rsidRPr="00B61DE8" w:rsidRDefault="000B74B1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74B1" w:rsidRPr="00B61DE8" w:rsidRDefault="000B74B1" w:rsidP="000B74B1">
      <w:pPr>
        <w:jc w:val="both"/>
        <w:rPr>
          <w:sz w:val="24"/>
          <w:szCs w:val="24"/>
        </w:rPr>
      </w:pPr>
    </w:p>
    <w:p w:rsidR="000B74B1" w:rsidRPr="000B74B1" w:rsidRDefault="000B74B1" w:rsidP="000B74B1">
      <w:pPr>
        <w:pStyle w:val="afa"/>
        <w:ind w:firstLine="709"/>
        <w:rPr>
          <w:sz w:val="26"/>
          <w:szCs w:val="26"/>
        </w:rPr>
      </w:pPr>
      <w:r w:rsidRPr="000B74B1">
        <w:rPr>
          <w:sz w:val="26"/>
          <w:szCs w:val="26"/>
        </w:rPr>
        <w:t>5.3.5. Информация об актуализации паспортов доступности раздела «Карта доступности объектов» на интернет-портале «Жить вместе» на 01.01.2018: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2023"/>
        <w:gridCol w:w="2100"/>
        <w:gridCol w:w="3351"/>
      </w:tblGrid>
      <w:tr w:rsidR="000B74B1" w:rsidRPr="004B6C5A" w:rsidTr="000B74B1">
        <w:trPr>
          <w:trHeight w:val="77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Категория учреждения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учреждений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зданий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4B6C5A" w:rsidRDefault="000B74B1" w:rsidP="000B74B1">
            <w:pPr>
              <w:jc w:val="center"/>
              <w:rPr>
                <w:b/>
                <w:bCs/>
              </w:rPr>
            </w:pPr>
            <w:r w:rsidRPr="004B6C5A">
              <w:rPr>
                <w:b/>
              </w:rPr>
              <w:t>Количество паспортов размещенных</w:t>
            </w:r>
            <w:r w:rsidRPr="004B6C5A">
              <w:rPr>
                <w:b/>
                <w:bCs/>
              </w:rPr>
              <w:t xml:space="preserve"> на интернет-портале «Жить в</w:t>
            </w:r>
            <w:r>
              <w:rPr>
                <w:b/>
                <w:bCs/>
              </w:rPr>
              <w:t>месте»</w:t>
            </w:r>
          </w:p>
        </w:tc>
      </w:tr>
      <w:tr w:rsidR="000B74B1" w:rsidRPr="004B6C5A" w:rsidTr="000B74B1">
        <w:trPr>
          <w:trHeight w:val="1073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pStyle w:val="ad"/>
              <w:numPr>
                <w:ilvl w:val="0"/>
                <w:numId w:val="6"/>
              </w:numPr>
              <w:tabs>
                <w:tab w:val="left" w:pos="122"/>
              </w:tabs>
              <w:ind w:left="50" w:hanging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Культурно-досуговое учреждение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</w:pPr>
            <w:r>
              <w:t>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</w:pPr>
            <w:r>
              <w:t>12</w:t>
            </w:r>
          </w:p>
        </w:tc>
      </w:tr>
    </w:tbl>
    <w:p w:rsidR="000B74B1" w:rsidRPr="00B61DE8" w:rsidRDefault="000B74B1" w:rsidP="000B74B1">
      <w:pPr>
        <w:jc w:val="center"/>
        <w:rPr>
          <w:b/>
          <w:sz w:val="24"/>
          <w:szCs w:val="24"/>
        </w:rPr>
      </w:pPr>
    </w:p>
    <w:p w:rsidR="000B74B1" w:rsidRPr="000B74B1" w:rsidRDefault="000B74B1" w:rsidP="000B74B1">
      <w:pPr>
        <w:pStyle w:val="afa"/>
        <w:ind w:firstLine="709"/>
        <w:rPr>
          <w:sz w:val="26"/>
          <w:szCs w:val="26"/>
        </w:rPr>
      </w:pPr>
      <w:r w:rsidRPr="000B74B1">
        <w:rPr>
          <w:sz w:val="26"/>
          <w:szCs w:val="26"/>
        </w:rPr>
        <w:t>5.3.6. 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656"/>
        <w:gridCol w:w="1899"/>
        <w:gridCol w:w="2159"/>
        <w:gridCol w:w="1857"/>
      </w:tblGrid>
      <w:tr w:rsidR="000B74B1" w:rsidRPr="004B6C5A" w:rsidTr="000B74B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 xml:space="preserve">Наименование учреждения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 xml:space="preserve">Дата регистрации на сайте </w:t>
            </w:r>
          </w:p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АИС ЕИПСК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Периодичность размещения информаций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Наличие на сайте учреждения версии для слабовидящих</w:t>
            </w:r>
          </w:p>
        </w:tc>
      </w:tr>
      <w:tr w:rsidR="000B74B1" w:rsidRPr="00B61DE8" w:rsidTr="000B74B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3651CC" w:rsidRDefault="000B74B1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 xml:space="preserve">МБУ ИКЦ </w:t>
            </w:r>
          </w:p>
          <w:p w:rsidR="000B74B1" w:rsidRPr="003651CC" w:rsidRDefault="000B74B1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>«Старый Сургут»</w:t>
            </w:r>
          </w:p>
          <w:p w:rsidR="000B74B1" w:rsidRPr="00B61DE8" w:rsidRDefault="000B74B1" w:rsidP="000B74B1">
            <w:pPr>
              <w:pStyle w:val="ad"/>
              <w:tabs>
                <w:tab w:val="left" w:pos="122"/>
              </w:tabs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 от 23.11.2016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</w:tbl>
    <w:p w:rsidR="000B74B1" w:rsidRPr="00B61DE8" w:rsidRDefault="000B74B1" w:rsidP="000B74B1">
      <w:pPr>
        <w:jc w:val="center"/>
        <w:rPr>
          <w:b/>
          <w:sz w:val="24"/>
          <w:szCs w:val="24"/>
        </w:rPr>
      </w:pPr>
    </w:p>
    <w:p w:rsidR="000B74B1" w:rsidRPr="000B74B1" w:rsidRDefault="000B74B1" w:rsidP="000B74B1">
      <w:pPr>
        <w:pStyle w:val="afa"/>
        <w:ind w:firstLine="709"/>
        <w:rPr>
          <w:sz w:val="26"/>
          <w:szCs w:val="26"/>
        </w:rPr>
      </w:pPr>
      <w:r w:rsidRPr="000B74B1">
        <w:rPr>
          <w:sz w:val="26"/>
          <w:szCs w:val="26"/>
        </w:rPr>
        <w:t>5.3.7. Информация о состоянии доступности приоритетных объектов и услуг в приоритетных сферах жизнедеятельности*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47"/>
        <w:gridCol w:w="3702"/>
      </w:tblGrid>
      <w:tr w:rsidR="000B74B1" w:rsidRPr="004B6C5A" w:rsidTr="000B74B1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приоритетных объектов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доступных объектов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объектов, нанесенных на карту доступности</w:t>
            </w:r>
          </w:p>
        </w:tc>
      </w:tr>
      <w:tr w:rsidR="000B74B1" w:rsidRPr="00B61DE8" w:rsidTr="000B74B1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B61DE8" w:rsidRDefault="000B74B1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B74B1" w:rsidRPr="00B61DE8" w:rsidRDefault="000B74B1" w:rsidP="000B74B1">
      <w:pPr>
        <w:ind w:firstLine="709"/>
        <w:jc w:val="both"/>
        <w:rPr>
          <w:sz w:val="24"/>
          <w:szCs w:val="24"/>
        </w:rPr>
      </w:pPr>
      <w:r w:rsidRPr="00B61DE8">
        <w:rPr>
          <w:sz w:val="24"/>
          <w:szCs w:val="24"/>
        </w:rPr>
        <w:t>*Информация заполняется в соответствии с методическим пособием  по обеспечению доступности для инвалидов объектов и услуг (письмо Депкультуры Югры от 28.10.2016 №</w:t>
      </w:r>
      <w:r>
        <w:rPr>
          <w:sz w:val="24"/>
          <w:szCs w:val="24"/>
        </w:rPr>
        <w:t xml:space="preserve"> </w:t>
      </w:r>
      <w:r w:rsidRPr="00B61DE8">
        <w:rPr>
          <w:sz w:val="24"/>
          <w:szCs w:val="24"/>
        </w:rPr>
        <w:t>09-исх-4632).</w:t>
      </w:r>
    </w:p>
    <w:p w:rsidR="000B74B1" w:rsidRPr="00B61DE8" w:rsidRDefault="000B74B1" w:rsidP="000B74B1">
      <w:pPr>
        <w:rPr>
          <w:sz w:val="24"/>
          <w:szCs w:val="24"/>
        </w:rPr>
      </w:pPr>
    </w:p>
    <w:p w:rsidR="000B74B1" w:rsidRPr="000B74B1" w:rsidRDefault="000B74B1" w:rsidP="000B74B1">
      <w:pPr>
        <w:pStyle w:val="afa"/>
        <w:ind w:firstLine="709"/>
        <w:rPr>
          <w:sz w:val="26"/>
          <w:szCs w:val="26"/>
        </w:rPr>
      </w:pPr>
      <w:r w:rsidRPr="000B74B1">
        <w:rPr>
          <w:sz w:val="26"/>
          <w:szCs w:val="26"/>
        </w:rPr>
        <w:t>5.3.8. 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1402"/>
        <w:gridCol w:w="2122"/>
        <w:gridCol w:w="1945"/>
        <w:gridCol w:w="1412"/>
        <w:gridCol w:w="1524"/>
      </w:tblGrid>
      <w:tr w:rsidR="000B74B1" w:rsidRPr="004B6C5A" w:rsidTr="000B74B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Всего объектов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Из них имеют паспорт доступности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Обеспечен беспрепятственный доступ к объектам и услугам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 xml:space="preserve">Обеспечен доступ к услугам (до кап.ремонта/ реконструкции)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Информация о доступности есть на сайте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Доступность объектов и услуг не организована</w:t>
            </w:r>
          </w:p>
        </w:tc>
      </w:tr>
      <w:tr w:rsidR="000B74B1" w:rsidRPr="004B6C5A" w:rsidTr="000B74B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1" w:rsidRPr="004B6C5A" w:rsidRDefault="000B74B1" w:rsidP="000B74B1">
            <w:pPr>
              <w:jc w:val="center"/>
              <w:rPr>
                <w:b/>
              </w:rPr>
            </w:pPr>
            <w:r>
              <w:rPr>
                <w:b/>
              </w:rPr>
              <w:t>Объект не доступен, услуга организована</w:t>
            </w:r>
          </w:p>
        </w:tc>
      </w:tr>
    </w:tbl>
    <w:p w:rsidR="000B74B1" w:rsidRPr="000B74B1" w:rsidRDefault="000B74B1" w:rsidP="000B74B1">
      <w:pPr>
        <w:ind w:firstLine="709"/>
        <w:jc w:val="both"/>
        <w:rPr>
          <w:szCs w:val="24"/>
        </w:rPr>
      </w:pPr>
      <w:r w:rsidRPr="000B74B1">
        <w:rPr>
          <w:szCs w:val="24"/>
        </w:rPr>
        <w:t>*Информация заполняется в соответствии с методическим пособием по обеспечению доступности для инвалидов объектов и услуг (письмо Депкультуры Югры от 28.10.2016 № 09-исх-4632).</w:t>
      </w:r>
    </w:p>
    <w:p w:rsidR="000B74B1" w:rsidRPr="000B74B1" w:rsidRDefault="000B74B1" w:rsidP="000B74B1">
      <w:pPr>
        <w:rPr>
          <w:szCs w:val="24"/>
        </w:rPr>
      </w:pPr>
    </w:p>
    <w:p w:rsidR="000B74B1" w:rsidRPr="00B61DE8" w:rsidRDefault="000B74B1" w:rsidP="000B74B1">
      <w:pPr>
        <w:rPr>
          <w:b/>
          <w:bCs/>
          <w:sz w:val="28"/>
          <w:szCs w:val="28"/>
        </w:rPr>
        <w:sectPr w:rsidR="000B74B1" w:rsidRPr="00B61DE8" w:rsidSect="000B74B1">
          <w:pgSz w:w="11906" w:h="16838"/>
          <w:pgMar w:top="1418" w:right="991" w:bottom="1134" w:left="1559" w:header="708" w:footer="708" w:gutter="0"/>
          <w:cols w:space="720"/>
          <w:docGrid w:linePitch="299"/>
        </w:sectPr>
      </w:pPr>
    </w:p>
    <w:tbl>
      <w:tblPr>
        <w:tblW w:w="15531" w:type="dxa"/>
        <w:tblInd w:w="-318" w:type="dxa"/>
        <w:tblLayout w:type="fixed"/>
        <w:tblLook w:val="04A0"/>
      </w:tblPr>
      <w:tblGrid>
        <w:gridCol w:w="426"/>
        <w:gridCol w:w="17"/>
        <w:gridCol w:w="1117"/>
        <w:gridCol w:w="703"/>
        <w:gridCol w:w="565"/>
        <w:gridCol w:w="1123"/>
        <w:gridCol w:w="850"/>
        <w:gridCol w:w="862"/>
        <w:gridCol w:w="709"/>
        <w:gridCol w:w="852"/>
        <w:gridCol w:w="997"/>
        <w:gridCol w:w="704"/>
        <w:gridCol w:w="719"/>
        <w:gridCol w:w="843"/>
        <w:gridCol w:w="708"/>
        <w:gridCol w:w="713"/>
        <w:gridCol w:w="18"/>
        <w:gridCol w:w="743"/>
        <w:gridCol w:w="851"/>
        <w:gridCol w:w="567"/>
        <w:gridCol w:w="719"/>
        <w:gridCol w:w="725"/>
      </w:tblGrid>
      <w:tr w:rsidR="000B74B1" w:rsidRPr="00B61DE8" w:rsidTr="000B74B1">
        <w:trPr>
          <w:trHeight w:val="375"/>
        </w:trPr>
        <w:tc>
          <w:tcPr>
            <w:tcW w:w="15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B1" w:rsidRPr="000B74B1" w:rsidRDefault="000B74B1" w:rsidP="000B74B1">
            <w:pPr>
              <w:pStyle w:val="afa"/>
              <w:ind w:firstLine="709"/>
              <w:rPr>
                <w:sz w:val="26"/>
                <w:szCs w:val="26"/>
              </w:rPr>
            </w:pPr>
            <w:r w:rsidRPr="000B74B1">
              <w:rPr>
                <w:sz w:val="26"/>
                <w:szCs w:val="26"/>
              </w:rPr>
              <w:lastRenderedPageBreak/>
              <w:t>5.3.9. 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0B74B1" w:rsidRPr="00B61DE8" w:rsidTr="000B74B1">
        <w:trPr>
          <w:trHeight w:val="255"/>
        </w:trPr>
        <w:tc>
          <w:tcPr>
            <w:tcW w:w="56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1. Общие сведения об объекте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2. Характеристика деятельности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3. Состояние доступности объекта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4. Управленческое решение</w:t>
            </w:r>
          </w:p>
        </w:tc>
      </w:tr>
      <w:tr w:rsidR="000B74B1" w:rsidRPr="00B61DE8" w:rsidTr="000B74B1">
        <w:trPr>
          <w:trHeight w:val="371"/>
        </w:trPr>
        <w:tc>
          <w:tcPr>
            <w:tcW w:w="56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(по обслуживанию населения)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Вариант обустройства объекта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Состояние доступности  для различных категорий инвалидов (К, О-н, О-в, С-п, С-ч, Г-п, Г-ч, У)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Является приоритетным объектом (да/ нет)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Этапы и виды работ по обеспечению доступности объекта и услуг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Плановый период (срок) исполнения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Ожидаемый результат доступности объекта и услуг (К, О-н, О-в, С-п, С-ч, Г-п, Г-ч, 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Дата контроля (ближайшего)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Результаты контроля доступности и услуг для инвалидов  (К, О-н, О-в, С-п, С-ч, Г-п, Г-ч, У)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0B74B1" w:rsidRPr="00B61DE8" w:rsidTr="000B74B1">
        <w:trPr>
          <w:trHeight w:val="12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Наименование (вид) ОСИ (</w:t>
            </w:r>
            <w:r w:rsidRPr="00B61DE8">
              <w:rPr>
                <w:bCs/>
                <w:i/>
                <w:sz w:val="16"/>
                <w:szCs w:val="16"/>
              </w:rPr>
              <w:t>по каждому зданию учреждения</w:t>
            </w:r>
            <w:r w:rsidRPr="00B61DE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Адрес ОСИ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№ паспорта доступности ОСИ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Название организации, расположенной на 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Форма собственности (государственная , муниципальная и т.д.)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Вышестоящая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Виды оказываемых услуг (согласно Уставу)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Категории обслуживаемого населения (по возрасту)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Категории обслуживаемых инвалидов (К, О-н, О-в, С-п, С-ч, Г-п, Г-ч, 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Исполнитель ИПР (да, нет)</w:t>
            </w: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ind w:left="-120" w:right="-13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1" w:rsidRPr="00B61DE8" w:rsidRDefault="000B74B1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74B1" w:rsidRPr="00B61DE8" w:rsidTr="000B74B1">
        <w:trPr>
          <w:trHeight w:val="3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21</w:t>
            </w:r>
          </w:p>
        </w:tc>
      </w:tr>
      <w:tr w:rsidR="000B74B1" w:rsidRPr="00B61DE8" w:rsidTr="000B74B1">
        <w:trPr>
          <w:trHeight w:val="300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Объекты культуры</w:t>
            </w:r>
          </w:p>
        </w:tc>
        <w:tc>
          <w:tcPr>
            <w:tcW w:w="66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74B1" w:rsidRPr="00B61DE8" w:rsidTr="000B74B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61DE8" w:rsidRDefault="000B74B1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(администрация)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(Дом творческой интеллигенции)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(Дом природопользования)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(Центр культуры коренных народов Севера)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(Школа – музей А.С. Знаменского)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Украинская родына)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(Дом краеведа)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(Трактир на Сайме)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(Нежилое здание)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(Старожилы Сургута)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(Казачий дом)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0B74B1" w:rsidRPr="00B61DE8" w:rsidTr="000B74B1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(Центр ремесел)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E936BB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1" w:rsidRPr="00BC22A0" w:rsidRDefault="000B74B1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</w:tbl>
    <w:p w:rsidR="000B74B1" w:rsidRDefault="000B74B1" w:rsidP="000B74B1">
      <w:pPr>
        <w:sectPr w:rsidR="000B74B1" w:rsidSect="000B74B1">
          <w:pgSz w:w="16838" w:h="11906" w:orient="landscape"/>
          <w:pgMar w:top="1559" w:right="1418" w:bottom="851" w:left="1134" w:header="709" w:footer="709" w:gutter="0"/>
          <w:cols w:space="720"/>
          <w:docGrid w:linePitch="299"/>
        </w:sectPr>
      </w:pPr>
    </w:p>
    <w:p w:rsidR="000B74B1" w:rsidRPr="00B61DE8" w:rsidRDefault="000B74B1" w:rsidP="000B74B1">
      <w:r w:rsidRPr="00B61DE8">
        <w:lastRenderedPageBreak/>
        <w:t>*Информация заполняется в соответствии с методическим пособием по обеспечению доступности для инвалидов объектов и услуг</w:t>
      </w: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0B74B1" w:rsidRDefault="000B74B1" w:rsidP="00534F69">
      <w:pPr>
        <w:pStyle w:val="af7"/>
        <w:rPr>
          <w:lang w:val="ru-RU"/>
        </w:rPr>
      </w:pPr>
    </w:p>
    <w:p w:rsidR="00534F69" w:rsidRPr="00BC22A0" w:rsidRDefault="00534F69" w:rsidP="00534F69">
      <w:pPr>
        <w:pStyle w:val="af7"/>
        <w:rPr>
          <w:lang w:val="ru-RU"/>
        </w:rPr>
      </w:pPr>
      <w:r w:rsidRPr="005820AC">
        <w:t>V</w:t>
      </w:r>
      <w:r w:rsidRPr="005820AC">
        <w:rPr>
          <w:lang w:val="ru-RU"/>
        </w:rPr>
        <w:t>. Комплексная безопасность, охрана труда, материально-техническое состояние учреждений и обеспечение доступности учреждений культуры для маломобильных групп населения.</w:t>
      </w:r>
    </w:p>
    <w:p w:rsidR="00534F69" w:rsidRDefault="00534F69" w:rsidP="003A7184">
      <w:pPr>
        <w:tabs>
          <w:tab w:val="left" w:pos="2340"/>
        </w:tabs>
        <w:rPr>
          <w:sz w:val="24"/>
          <w:szCs w:val="24"/>
        </w:rPr>
      </w:pPr>
    </w:p>
    <w:p w:rsidR="006D45AB" w:rsidRPr="000B74B1" w:rsidRDefault="006D45AB" w:rsidP="006D45AB">
      <w:pPr>
        <w:ind w:firstLine="567"/>
        <w:jc w:val="both"/>
        <w:rPr>
          <w:sz w:val="26"/>
          <w:szCs w:val="26"/>
        </w:rPr>
      </w:pPr>
      <w:r w:rsidRPr="006D45AB">
        <w:rPr>
          <w:sz w:val="26"/>
          <w:szCs w:val="26"/>
        </w:rPr>
        <w:t>5.1.1. Информация о состоянии комплексной безопасности в учреждениях культуры городских округов и муниципальных районов автономного округа (по состоянию на 1 января 2018 года):</w:t>
      </w:r>
    </w:p>
    <w:p w:rsidR="006D45AB" w:rsidRPr="000B74B1" w:rsidRDefault="006D45AB" w:rsidP="006D45AB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560"/>
        <w:gridCol w:w="3685"/>
      </w:tblGrid>
      <w:tr w:rsidR="006D45AB" w:rsidRPr="0044375E" w:rsidTr="000B74B1">
        <w:tc>
          <w:tcPr>
            <w:tcW w:w="64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Показатель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Примечание</w:t>
            </w:r>
          </w:p>
        </w:tc>
      </w:tr>
      <w:tr w:rsidR="006D45AB" w:rsidRPr="0044375E" w:rsidTr="000B74B1">
        <w:tc>
          <w:tcPr>
            <w:tcW w:w="648" w:type="dxa"/>
            <w:vMerge w:val="restart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1.</w:t>
            </w:r>
          </w:p>
        </w:tc>
        <w:tc>
          <w:tcPr>
            <w:tcW w:w="9383" w:type="dxa"/>
            <w:gridSpan w:val="3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учреждений: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- количество учреждений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- количество объектов у учреждений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c>
          <w:tcPr>
            <w:tcW w:w="648" w:type="dxa"/>
            <w:vMerge w:val="restart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2.</w:t>
            </w:r>
          </w:p>
        </w:tc>
        <w:tc>
          <w:tcPr>
            <w:tcW w:w="9383" w:type="dxa"/>
            <w:gridSpan w:val="3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Вид охраны: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Отдел вневедомственной охраны (ОВО) при УМВД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Частное охранное предприятие (ЧОП)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+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ЧОП «Дозор» круглосуточно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Сторож-вахтер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rPr>
          <w:trHeight w:val="280"/>
        </w:trPr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Нет охраны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c>
          <w:tcPr>
            <w:tcW w:w="648" w:type="dxa"/>
            <w:vMerge w:val="restart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3.</w:t>
            </w:r>
          </w:p>
        </w:tc>
        <w:tc>
          <w:tcPr>
            <w:tcW w:w="9383" w:type="dxa"/>
            <w:gridSpan w:val="3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«Паспорта антитеррористической защищенности»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+ 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Разработан, согласован управлением МВД России по г. Сургуту, 1 отделом Службы по ХМАО РУ ФСБ РФ по Тюменской обл., ГУ 1 ОФПС по ХМАО-Югре от 30.07.2015 года</w:t>
            </w:r>
          </w:p>
        </w:tc>
      </w:tr>
      <w:tr w:rsidR="006D45AB" w:rsidRPr="0044375E" w:rsidTr="000B74B1">
        <w:trPr>
          <w:trHeight w:val="487"/>
        </w:trPr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планируемая дата паспортизации учреждений культуры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2020 год</w:t>
            </w:r>
          </w:p>
        </w:tc>
      </w:tr>
      <w:tr w:rsidR="006D45AB" w:rsidRPr="0044375E" w:rsidTr="000B74B1">
        <w:tc>
          <w:tcPr>
            <w:tcW w:w="648" w:type="dxa"/>
            <w:vMerge w:val="restart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4.</w:t>
            </w:r>
          </w:p>
        </w:tc>
        <w:tc>
          <w:tcPr>
            <w:tcW w:w="9383" w:type="dxa"/>
            <w:gridSpan w:val="3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систем экстренного вызова полиции: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+</w:t>
            </w:r>
          </w:p>
        </w:tc>
        <w:tc>
          <w:tcPr>
            <w:tcW w:w="3685" w:type="dxa"/>
          </w:tcPr>
          <w:p w:rsidR="006D45AB" w:rsidRPr="002327A5" w:rsidRDefault="006D45AB" w:rsidP="000B74B1">
            <w:pPr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Имеется кнопка тревожной сигнализации с выводом сигнала на ПЦН для экстренного вызова группы быстрого реагирования </w:t>
            </w:r>
            <w:r w:rsidRPr="0044375E">
              <w:rPr>
                <w:sz w:val="22"/>
                <w:szCs w:val="22"/>
              </w:rPr>
              <w:lastRenderedPageBreak/>
              <w:t>ООО Частная охранная организация «Бизнес-Охрана» (на 16 объектах)</w:t>
            </w:r>
            <w:r>
              <w:rPr>
                <w:sz w:val="22"/>
                <w:szCs w:val="22"/>
              </w:rPr>
              <w:t xml:space="preserve">, кнопка тревожной сигнализации по каналу </w:t>
            </w:r>
            <w:r>
              <w:rPr>
                <w:sz w:val="22"/>
                <w:szCs w:val="22"/>
                <w:lang w:val="en-US"/>
              </w:rPr>
              <w:t>GSM</w:t>
            </w:r>
            <w:r w:rsidRPr="00232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через телефонную трубку для экстренного реагирования «УВО» ВНГ России по Сургуту.  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D45AB" w:rsidRPr="0044375E" w:rsidRDefault="006D45AB" w:rsidP="000B74B1">
            <w:pPr>
              <w:rPr>
                <w:sz w:val="22"/>
                <w:szCs w:val="22"/>
              </w:rPr>
            </w:pPr>
          </w:p>
        </w:tc>
      </w:tr>
      <w:tr w:rsidR="006D45AB" w:rsidRPr="0044375E" w:rsidTr="000B74B1">
        <w:tc>
          <w:tcPr>
            <w:tcW w:w="648" w:type="dxa"/>
            <w:vMerge w:val="restart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5.</w:t>
            </w:r>
          </w:p>
        </w:tc>
        <w:tc>
          <w:tcPr>
            <w:tcW w:w="9383" w:type="dxa"/>
            <w:gridSpan w:val="3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систем видеонаблюдения: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+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4375E">
              <w:rPr>
                <w:sz w:val="22"/>
                <w:szCs w:val="22"/>
              </w:rPr>
              <w:t xml:space="preserve"> видеок</w:t>
            </w:r>
            <w:r>
              <w:rPr>
                <w:sz w:val="22"/>
                <w:szCs w:val="22"/>
              </w:rPr>
              <w:t xml:space="preserve">амер, </w:t>
            </w:r>
            <w:r w:rsidRPr="0044375E">
              <w:rPr>
                <w:sz w:val="22"/>
                <w:szCs w:val="22"/>
              </w:rPr>
              <w:t xml:space="preserve">расположенных по периметру ИКЦ «Старый Сургут», договор на обслуживание с ООО «Технолайн» 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rPr>
          <w:trHeight w:val="77"/>
        </w:trPr>
        <w:tc>
          <w:tcPr>
            <w:tcW w:w="648" w:type="dxa"/>
            <w:vMerge w:val="restart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6.</w:t>
            </w:r>
          </w:p>
        </w:tc>
        <w:tc>
          <w:tcPr>
            <w:tcW w:w="9383" w:type="dxa"/>
            <w:gridSpan w:val="3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пожарной сигнализации и первичных средств пожаротушения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+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Договор на обслуживание с </w:t>
            </w:r>
          </w:p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Аудит пожарной безопасности</w:t>
            </w:r>
            <w:r w:rsidRPr="0044375E">
              <w:rPr>
                <w:sz w:val="22"/>
                <w:szCs w:val="22"/>
              </w:rPr>
              <w:t>»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c>
          <w:tcPr>
            <w:tcW w:w="648" w:type="dxa"/>
            <w:vMerge w:val="restart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7.</w:t>
            </w:r>
          </w:p>
        </w:tc>
        <w:tc>
          <w:tcPr>
            <w:tcW w:w="9383" w:type="dxa"/>
            <w:gridSpan w:val="3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Наличие металлодетекторной аппаратуры:</w:t>
            </w: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</w:tr>
      <w:tr w:rsidR="006D45AB" w:rsidRPr="0044375E" w:rsidTr="000B74B1">
        <w:tc>
          <w:tcPr>
            <w:tcW w:w="648" w:type="dxa"/>
            <w:vMerge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  <w:tc>
          <w:tcPr>
            <w:tcW w:w="1560" w:type="dxa"/>
          </w:tcPr>
          <w:p w:rsidR="006D45AB" w:rsidRPr="0044375E" w:rsidRDefault="006D45AB" w:rsidP="000B74B1">
            <w:pPr>
              <w:jc w:val="center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+</w:t>
            </w:r>
          </w:p>
        </w:tc>
        <w:tc>
          <w:tcPr>
            <w:tcW w:w="3685" w:type="dxa"/>
          </w:tcPr>
          <w:p w:rsidR="006D45AB" w:rsidRPr="0044375E" w:rsidRDefault="006D45AB" w:rsidP="000B74B1">
            <w:pPr>
              <w:jc w:val="both"/>
              <w:rPr>
                <w:sz w:val="22"/>
                <w:szCs w:val="22"/>
              </w:rPr>
            </w:pPr>
            <w:r w:rsidRPr="0044375E">
              <w:rPr>
                <w:sz w:val="22"/>
                <w:szCs w:val="22"/>
              </w:rPr>
              <w:t>Не имеется</w:t>
            </w:r>
          </w:p>
        </w:tc>
      </w:tr>
    </w:tbl>
    <w:p w:rsidR="006D45AB" w:rsidRPr="00B61DE8" w:rsidRDefault="006D45AB" w:rsidP="006D45AB">
      <w:pPr>
        <w:ind w:firstLine="709"/>
        <w:jc w:val="both"/>
        <w:rPr>
          <w:sz w:val="24"/>
          <w:szCs w:val="24"/>
        </w:rPr>
      </w:pPr>
    </w:p>
    <w:p w:rsidR="006D45AB" w:rsidRPr="000B74B1" w:rsidRDefault="006D45AB" w:rsidP="006D45AB">
      <w:pPr>
        <w:ind w:right="-141" w:firstLine="709"/>
        <w:jc w:val="both"/>
        <w:rPr>
          <w:sz w:val="26"/>
          <w:szCs w:val="26"/>
        </w:rPr>
      </w:pPr>
      <w:r w:rsidRPr="006D45AB">
        <w:rPr>
          <w:sz w:val="26"/>
          <w:szCs w:val="26"/>
        </w:rPr>
        <w:t>5.1.2. Информация о Паспортах антитеррористической защищенности и 3</w:t>
      </w:r>
      <w:r w:rsidRPr="006D45AB">
        <w:rPr>
          <w:sz w:val="26"/>
          <w:szCs w:val="26"/>
          <w:lang w:val="en-US"/>
        </w:rPr>
        <w:t>D</w:t>
      </w:r>
      <w:r w:rsidRPr="006D45AB">
        <w:rPr>
          <w:sz w:val="26"/>
          <w:szCs w:val="26"/>
        </w:rPr>
        <w:t>-моделях, разработанных на объекты культуры, включенные в Реестр объектов возможных террористических посягательств, расположенных на территории ХМАО – Югры</w:t>
      </w:r>
    </w:p>
    <w:p w:rsidR="006D45AB" w:rsidRPr="000B74B1" w:rsidRDefault="006D45AB" w:rsidP="006D45AB">
      <w:pPr>
        <w:ind w:firstLine="709"/>
        <w:jc w:val="both"/>
        <w:rPr>
          <w:sz w:val="24"/>
          <w:szCs w:val="24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35"/>
        <w:gridCol w:w="1702"/>
        <w:gridCol w:w="2150"/>
        <w:gridCol w:w="1419"/>
        <w:gridCol w:w="1419"/>
      </w:tblGrid>
      <w:tr w:rsidR="006D45AB" w:rsidRPr="001D2D8E" w:rsidTr="000B74B1">
        <w:trPr>
          <w:trHeight w:val="19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Наименование МО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 культуры подлежащих паспортизации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-84"/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объектов, на которые требуется разработать паспорта антитеррористи-ческой защищенности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-108"/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объектов, на которые разработаны 3</w:t>
            </w:r>
            <w:r w:rsidRPr="001D2D8E">
              <w:rPr>
                <w:b/>
                <w:lang w:val="en-US"/>
              </w:rPr>
              <w:t>D</w:t>
            </w:r>
            <w:r w:rsidRPr="001D2D8E">
              <w:rPr>
                <w:b/>
              </w:rPr>
              <w:t xml:space="preserve"> модели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-110"/>
              <w:jc w:val="center"/>
              <w:rPr>
                <w:b/>
              </w:rPr>
            </w:pPr>
            <w:r w:rsidRPr="001D2D8E">
              <w:rPr>
                <w:b/>
              </w:rPr>
              <w:t>Количество объектов, на которые требуется разработать 3</w:t>
            </w:r>
            <w:r w:rsidRPr="001D2D8E">
              <w:rPr>
                <w:b/>
                <w:lang w:val="en-US"/>
              </w:rPr>
              <w:t>D</w:t>
            </w:r>
            <w:r w:rsidRPr="001D2D8E">
              <w:rPr>
                <w:b/>
              </w:rPr>
              <w:t xml:space="preserve"> модели</w:t>
            </w:r>
          </w:p>
        </w:tc>
      </w:tr>
      <w:tr w:rsidR="006D45AB" w:rsidRPr="00B61DE8" w:rsidTr="000B74B1">
        <w:trPr>
          <w:trHeight w:val="3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44375E" w:rsidRDefault="006D45AB" w:rsidP="000B74B1">
            <w:pPr>
              <w:rPr>
                <w:b/>
                <w:sz w:val="22"/>
                <w:szCs w:val="22"/>
              </w:rPr>
            </w:pPr>
            <w:r w:rsidRPr="00C43308">
              <w:rPr>
                <w:sz w:val="24"/>
                <w:szCs w:val="24"/>
              </w:rPr>
              <w:t>МБУ ИКЦ «Старый Сургут»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C43308" w:rsidRDefault="006D45AB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C43308" w:rsidRDefault="006D45AB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C43308" w:rsidRDefault="006D45AB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C43308" w:rsidRDefault="006D45AB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C43308" w:rsidRDefault="006D45AB" w:rsidP="000B74B1">
            <w:pPr>
              <w:ind w:firstLine="34"/>
              <w:jc w:val="center"/>
              <w:rPr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0</w:t>
            </w:r>
          </w:p>
        </w:tc>
      </w:tr>
    </w:tbl>
    <w:p w:rsidR="006D45AB" w:rsidRDefault="006D45AB" w:rsidP="006D45AB">
      <w:pPr>
        <w:ind w:firstLine="567"/>
        <w:jc w:val="both"/>
        <w:rPr>
          <w:sz w:val="24"/>
          <w:szCs w:val="24"/>
        </w:rPr>
      </w:pPr>
    </w:p>
    <w:p w:rsidR="006D45AB" w:rsidRPr="000B74B1" w:rsidRDefault="006D45AB" w:rsidP="006D45AB">
      <w:pPr>
        <w:ind w:right="-141" w:firstLine="709"/>
        <w:jc w:val="both"/>
        <w:rPr>
          <w:sz w:val="26"/>
          <w:szCs w:val="26"/>
        </w:rPr>
      </w:pPr>
      <w:r w:rsidRPr="006D45AB">
        <w:rPr>
          <w:sz w:val="26"/>
          <w:szCs w:val="26"/>
        </w:rPr>
        <w:t>5.1.3. 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учреждениях культуры в 2017 году (в сравнении с показателями 2015, 2016 годов):</w:t>
      </w:r>
    </w:p>
    <w:p w:rsidR="006D45AB" w:rsidRPr="000B74B1" w:rsidRDefault="006D45AB" w:rsidP="006D45AB">
      <w:pPr>
        <w:ind w:firstLine="709"/>
        <w:jc w:val="both"/>
        <w:rPr>
          <w:sz w:val="24"/>
          <w:szCs w:val="24"/>
        </w:rPr>
      </w:pPr>
    </w:p>
    <w:p w:rsidR="006D45AB" w:rsidRPr="006D45AB" w:rsidRDefault="006D45AB" w:rsidP="006D45AB">
      <w:pPr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 xml:space="preserve">Финансирование мероприятий, направленных на обеспечение </w:t>
      </w:r>
    </w:p>
    <w:p w:rsidR="006D45AB" w:rsidRPr="006D45AB" w:rsidRDefault="006D45AB" w:rsidP="006D45AB">
      <w:pPr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 xml:space="preserve">противопожарной защиты учреждений культуры </w:t>
      </w:r>
    </w:p>
    <w:p w:rsidR="006D45AB" w:rsidRPr="00B61DE8" w:rsidRDefault="006D45AB" w:rsidP="006D45AB">
      <w:pPr>
        <w:jc w:val="center"/>
        <w:rPr>
          <w:b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1277"/>
        <w:gridCol w:w="1134"/>
        <w:gridCol w:w="1842"/>
        <w:gridCol w:w="1560"/>
        <w:gridCol w:w="1702"/>
      </w:tblGrid>
      <w:tr w:rsidR="006D45AB" w:rsidRPr="001D2D8E" w:rsidTr="000B74B1">
        <w:trPr>
          <w:trHeight w:val="84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Наименование МО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1D2D8E" w:rsidRDefault="006D45AB" w:rsidP="000B74B1">
            <w:pPr>
              <w:jc w:val="center"/>
            </w:pPr>
            <w:r w:rsidRPr="001D2D8E">
              <w:rPr>
                <w:b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Всего запланировано в 2017 году,</w:t>
            </w:r>
          </w:p>
          <w:p w:rsidR="006D45AB" w:rsidRPr="001D2D8E" w:rsidRDefault="006D45AB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lastRenderedPageBreak/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lastRenderedPageBreak/>
              <w:t xml:space="preserve">Фактическое освоение в 2017 году, </w:t>
            </w:r>
            <w:r w:rsidRPr="001D2D8E">
              <w:rPr>
                <w:b/>
              </w:rPr>
              <w:lastRenderedPageBreak/>
              <w:t>тыс. руб.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A4C3B">
              <w:rPr>
                <w:b/>
              </w:rPr>
              <w:lastRenderedPageBreak/>
              <w:t>План на 2018 год, тыс. руб.</w:t>
            </w:r>
          </w:p>
        </w:tc>
      </w:tr>
      <w:tr w:rsidR="006D45AB" w:rsidRPr="001D2D8E" w:rsidTr="000B74B1">
        <w:trPr>
          <w:trHeight w:val="30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2016</w:t>
            </w:r>
            <w:r>
              <w:rPr>
                <w:b/>
              </w:rPr>
              <w:t xml:space="preserve"> г.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</w:p>
        </w:tc>
      </w:tr>
      <w:tr w:rsidR="006D45AB" w:rsidRPr="00B61DE8" w:rsidTr="000B74B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C43308">
              <w:rPr>
                <w:sz w:val="24"/>
                <w:szCs w:val="24"/>
              </w:rPr>
              <w:t>МБУ ИКЦ «Старый Сургут»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  <w:r w:rsidRPr="00E401C3">
              <w:rPr>
                <w:sz w:val="22"/>
                <w:szCs w:val="22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85,7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A356C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A356C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1A4C3B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 w:rsidRPr="001A4C3B">
              <w:rPr>
                <w:sz w:val="24"/>
                <w:szCs w:val="24"/>
              </w:rPr>
              <w:t>41,1</w:t>
            </w:r>
          </w:p>
        </w:tc>
      </w:tr>
    </w:tbl>
    <w:p w:rsidR="006D45AB" w:rsidRPr="00B61DE8" w:rsidRDefault="006D45AB" w:rsidP="006D45AB">
      <w:pPr>
        <w:ind w:left="357"/>
        <w:jc w:val="center"/>
        <w:rPr>
          <w:b/>
          <w:sz w:val="24"/>
          <w:szCs w:val="24"/>
        </w:rPr>
      </w:pPr>
    </w:p>
    <w:p w:rsidR="006D45AB" w:rsidRPr="006D45AB" w:rsidRDefault="006D45AB" w:rsidP="006D45AB">
      <w:pPr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Финансирование мероприятий, направленных на обеспечение антитеррористической защищенности учреждений культуры</w:t>
      </w:r>
    </w:p>
    <w:p w:rsidR="006D45AB" w:rsidRPr="00B61DE8" w:rsidRDefault="006D45AB" w:rsidP="006D45AB">
      <w:pPr>
        <w:ind w:left="357"/>
        <w:jc w:val="center"/>
        <w:rPr>
          <w:b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7"/>
        <w:gridCol w:w="1276"/>
        <w:gridCol w:w="1134"/>
        <w:gridCol w:w="1842"/>
        <w:gridCol w:w="1564"/>
        <w:gridCol w:w="1701"/>
      </w:tblGrid>
      <w:tr w:rsidR="006D45AB" w:rsidRPr="001D2D8E" w:rsidTr="000B74B1">
        <w:trPr>
          <w:trHeight w:val="847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Наименование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1D2D8E" w:rsidRDefault="006D45AB" w:rsidP="000B74B1">
            <w:pPr>
              <w:jc w:val="center"/>
            </w:pPr>
            <w:r w:rsidRPr="001D2D8E">
              <w:rPr>
                <w:b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Всего запланировано в 2017году,</w:t>
            </w:r>
          </w:p>
          <w:p w:rsidR="006D45AB" w:rsidRPr="001D2D8E" w:rsidRDefault="006D45AB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тыс. руб.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ind w:left="34"/>
              <w:jc w:val="center"/>
              <w:rPr>
                <w:b/>
              </w:rPr>
            </w:pPr>
            <w:r w:rsidRPr="001D2D8E">
              <w:rPr>
                <w:b/>
              </w:rPr>
              <w:t>Фактическое освоение в 2017 году,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A4C3B">
              <w:rPr>
                <w:b/>
              </w:rPr>
              <w:t>План на 2018 год, тыс. руб.</w:t>
            </w:r>
          </w:p>
        </w:tc>
      </w:tr>
      <w:tr w:rsidR="006D45AB" w:rsidRPr="001D2D8E" w:rsidTr="000B74B1">
        <w:trPr>
          <w:trHeight w:val="279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1D2D8E" w:rsidRDefault="006D45AB" w:rsidP="000B74B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1D2D8E" w:rsidRDefault="006D45AB" w:rsidP="000B74B1">
            <w:pPr>
              <w:jc w:val="center"/>
              <w:rPr>
                <w:b/>
              </w:rPr>
            </w:pPr>
            <w:r w:rsidRPr="001D2D8E">
              <w:rPr>
                <w:b/>
              </w:rPr>
              <w:t>2016</w:t>
            </w:r>
            <w:r>
              <w:rPr>
                <w:b/>
              </w:rPr>
              <w:t xml:space="preserve"> г.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1D2D8E" w:rsidRDefault="006D45AB" w:rsidP="000B74B1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1D2D8E" w:rsidRDefault="006D45AB" w:rsidP="000B74B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1D2D8E" w:rsidRDefault="006D45AB" w:rsidP="000B74B1">
            <w:pPr>
              <w:rPr>
                <w:b/>
              </w:rPr>
            </w:pPr>
          </w:p>
        </w:tc>
      </w:tr>
      <w:tr w:rsidR="006D45AB" w:rsidRPr="00B61DE8" w:rsidTr="000B74B1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43308">
              <w:rPr>
                <w:sz w:val="24"/>
                <w:szCs w:val="24"/>
              </w:rPr>
              <w:t>МБУ ИКЦ «Старый Сургут»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  <w:r>
              <w:rPr>
                <w:sz w:val="22"/>
              </w:rPr>
              <w:t>2702,5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3061,0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4"/>
              </w:rPr>
              <w:t>2949,51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A356C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2949,51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1A4C3B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 w:rsidRPr="001A4C3B">
              <w:rPr>
                <w:sz w:val="24"/>
                <w:szCs w:val="24"/>
              </w:rPr>
              <w:t>2909,4</w:t>
            </w:r>
          </w:p>
        </w:tc>
      </w:tr>
    </w:tbl>
    <w:p w:rsidR="006D45AB" w:rsidRPr="006D45AB" w:rsidRDefault="006D45AB" w:rsidP="006D45AB">
      <w:pPr>
        <w:rPr>
          <w:sz w:val="24"/>
          <w:szCs w:val="24"/>
          <w:lang w:val="en-US"/>
        </w:rPr>
        <w:sectPr w:rsidR="006D45AB" w:rsidRPr="006D45AB" w:rsidSect="006D45AB">
          <w:pgSz w:w="11906" w:h="16838"/>
          <w:pgMar w:top="1418" w:right="849" w:bottom="1134" w:left="1559" w:header="709" w:footer="709" w:gutter="0"/>
          <w:cols w:space="720"/>
          <w:docGrid w:linePitch="299"/>
        </w:sectPr>
      </w:pPr>
    </w:p>
    <w:p w:rsidR="006D45AB" w:rsidRPr="006D45AB" w:rsidRDefault="006D45AB" w:rsidP="006D45AB">
      <w:pPr>
        <w:ind w:firstLine="567"/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lastRenderedPageBreak/>
        <w:t>5.1.4. Информация</w:t>
      </w:r>
    </w:p>
    <w:p w:rsidR="006D45AB" w:rsidRPr="006D45AB" w:rsidRDefault="006D45AB" w:rsidP="006D45AB">
      <w:pPr>
        <w:ind w:firstLine="567"/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 xml:space="preserve">об инженерно-технической оснащенности средствами противопожарной защиты учреждений культуры, </w:t>
      </w:r>
    </w:p>
    <w:p w:rsidR="006D45AB" w:rsidRPr="006D45AB" w:rsidRDefault="006D45AB" w:rsidP="006D45AB">
      <w:pPr>
        <w:ind w:firstLine="567"/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Ханты-Мансийского автономного округа – Югры</w:t>
      </w:r>
    </w:p>
    <w:p w:rsidR="006D45AB" w:rsidRPr="00B61DE8" w:rsidRDefault="006D45AB" w:rsidP="006D45AB">
      <w:pPr>
        <w:ind w:firstLine="567"/>
        <w:jc w:val="both"/>
        <w:rPr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842"/>
        <w:gridCol w:w="1421"/>
        <w:gridCol w:w="1418"/>
        <w:gridCol w:w="1275"/>
        <w:gridCol w:w="1418"/>
        <w:gridCol w:w="1134"/>
        <w:gridCol w:w="1417"/>
        <w:gridCol w:w="851"/>
        <w:gridCol w:w="992"/>
        <w:gridCol w:w="1418"/>
        <w:gridCol w:w="1560"/>
      </w:tblGrid>
      <w:tr w:rsidR="006D45AB" w:rsidRPr="001D2D8E" w:rsidTr="000B74B1">
        <w:trPr>
          <w:trHeight w:val="37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№ п/п</w:t>
            </w:r>
          </w:p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Наименование</w:t>
            </w:r>
          </w:p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муниципального</w:t>
            </w:r>
          </w:p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образования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количество учреждений культуры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Оборудованы: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ind w:left="-112" w:right="-104"/>
              <w:jc w:val="center"/>
              <w:rPr>
                <w:b/>
              </w:rPr>
            </w:pPr>
            <w:r w:rsidRPr="001D2D8E">
              <w:rPr>
                <w:b/>
              </w:rPr>
              <w:t>Пути эвакуации соответствующие установленным нормативам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Сотрудники прошедшие обучение пожарно-техническому минимуму</w:t>
            </w:r>
          </w:p>
        </w:tc>
      </w:tr>
      <w:tr w:rsidR="006D45AB" w:rsidRPr="001D2D8E" w:rsidTr="000B74B1">
        <w:trPr>
          <w:trHeight w:val="11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автоматической пожарной сигнализацией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ind w:left="-112" w:right="-104"/>
              <w:jc w:val="center"/>
              <w:rPr>
                <w:b/>
              </w:rPr>
            </w:pPr>
            <w:r w:rsidRPr="001D2D8E">
              <w:rPr>
                <w:b/>
              </w:rPr>
              <w:t>системами оповещения о пожаре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системой тревожной сигнализа</w:t>
            </w:r>
          </w:p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системами дымоудаления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 xml:space="preserve">пожарным </w:t>
            </w:r>
          </w:p>
          <w:p w:rsidR="006D45AB" w:rsidRPr="001D2D8E" w:rsidRDefault="006D45AB" w:rsidP="000B74B1">
            <w:pPr>
              <w:spacing w:line="220" w:lineRule="exact"/>
              <w:ind w:left="-112" w:right="-104"/>
              <w:jc w:val="center"/>
              <w:rPr>
                <w:b/>
              </w:rPr>
            </w:pPr>
            <w:r w:rsidRPr="001D2D8E">
              <w:rPr>
                <w:b/>
              </w:rPr>
              <w:t>водоснабжением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</w:tr>
      <w:tr w:rsidR="006D45AB" w:rsidRPr="001D2D8E" w:rsidTr="000B74B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наружным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внутренним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</w:tr>
      <w:tr w:rsidR="006D45AB" w:rsidRPr="00B61DE8" w:rsidTr="000B74B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МБУ ИКЦ       «Старый Сургут»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CD36B3">
              <w:rPr>
                <w:b/>
              </w:rPr>
              <w:t>0</w:t>
            </w:r>
          </w:p>
        </w:tc>
      </w:tr>
    </w:tbl>
    <w:p w:rsidR="006D45AB" w:rsidRPr="00B61DE8" w:rsidRDefault="006D45AB" w:rsidP="006D45AB">
      <w:pPr>
        <w:spacing w:line="220" w:lineRule="exact"/>
        <w:ind w:firstLine="567"/>
        <w:jc w:val="center"/>
        <w:rPr>
          <w:sz w:val="24"/>
          <w:szCs w:val="24"/>
        </w:rPr>
      </w:pPr>
    </w:p>
    <w:p w:rsidR="006D45AB" w:rsidRPr="00B61DE8" w:rsidRDefault="006D45AB" w:rsidP="006D45AB">
      <w:pPr>
        <w:spacing w:line="220" w:lineRule="exact"/>
        <w:ind w:firstLine="567"/>
        <w:jc w:val="center"/>
        <w:rPr>
          <w:sz w:val="24"/>
          <w:szCs w:val="24"/>
        </w:rPr>
      </w:pPr>
    </w:p>
    <w:p w:rsidR="006D45AB" w:rsidRPr="00B61DE8" w:rsidRDefault="006D45AB" w:rsidP="006D45AB">
      <w:pPr>
        <w:spacing w:line="220" w:lineRule="exact"/>
        <w:ind w:firstLine="567"/>
        <w:jc w:val="center"/>
        <w:rPr>
          <w:sz w:val="24"/>
          <w:szCs w:val="24"/>
        </w:rPr>
      </w:pPr>
    </w:p>
    <w:p w:rsidR="006D45AB" w:rsidRPr="00B61DE8" w:rsidRDefault="006D45AB" w:rsidP="006D45AB">
      <w:pPr>
        <w:spacing w:line="220" w:lineRule="exact"/>
        <w:ind w:firstLine="567"/>
        <w:jc w:val="center"/>
        <w:rPr>
          <w:sz w:val="24"/>
          <w:szCs w:val="24"/>
        </w:rPr>
      </w:pPr>
    </w:p>
    <w:p w:rsidR="006D45AB" w:rsidRPr="006D45AB" w:rsidRDefault="006D45AB" w:rsidP="006D45AB">
      <w:pPr>
        <w:spacing w:line="220" w:lineRule="exact"/>
        <w:ind w:firstLine="567"/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5.1.5. Информация</w:t>
      </w:r>
    </w:p>
    <w:p w:rsidR="006D45AB" w:rsidRPr="006D45AB" w:rsidRDefault="006D45AB" w:rsidP="006D45AB">
      <w:pPr>
        <w:spacing w:line="220" w:lineRule="exact"/>
        <w:ind w:firstLine="567"/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 xml:space="preserve">об инженерно-технической оснащенности учреждений культуры средствами антитеррористической защищенности </w:t>
      </w:r>
    </w:p>
    <w:p w:rsidR="006D45AB" w:rsidRPr="006D45AB" w:rsidRDefault="006D45AB" w:rsidP="006D45AB">
      <w:pPr>
        <w:spacing w:line="220" w:lineRule="exact"/>
        <w:ind w:firstLine="567"/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Ханты-Мансийского автономного округа-Югры</w:t>
      </w:r>
    </w:p>
    <w:p w:rsidR="006D45AB" w:rsidRPr="00B61DE8" w:rsidRDefault="006D45AB" w:rsidP="006D45AB">
      <w:pPr>
        <w:spacing w:line="220" w:lineRule="exact"/>
        <w:ind w:firstLine="567"/>
        <w:jc w:val="center"/>
        <w:rPr>
          <w:sz w:val="24"/>
          <w:szCs w:val="24"/>
        </w:rPr>
      </w:pPr>
    </w:p>
    <w:tbl>
      <w:tblPr>
        <w:tblW w:w="15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992"/>
        <w:gridCol w:w="993"/>
        <w:gridCol w:w="1133"/>
        <w:gridCol w:w="992"/>
        <w:gridCol w:w="1275"/>
        <w:gridCol w:w="850"/>
        <w:gridCol w:w="997"/>
        <w:gridCol w:w="990"/>
        <w:gridCol w:w="851"/>
        <w:gridCol w:w="850"/>
        <w:gridCol w:w="851"/>
        <w:gridCol w:w="1133"/>
        <w:gridCol w:w="1085"/>
      </w:tblGrid>
      <w:tr w:rsidR="006D45AB" w:rsidRPr="001D2D8E" w:rsidTr="000B74B1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Наименование</w:t>
            </w:r>
          </w:p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муниципального</w:t>
            </w:r>
          </w:p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Количество учреждений культуры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Оборудованы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Состояние охраны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Наличие</w:t>
            </w:r>
          </w:p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ограждения по периметру учреждения</w:t>
            </w:r>
          </w:p>
        </w:tc>
      </w:tr>
      <w:tr w:rsidR="006D45AB" w:rsidRPr="001D2D8E" w:rsidTr="000B74B1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ind w:left="-105" w:right="-111"/>
              <w:jc w:val="center"/>
              <w:rPr>
                <w:b/>
              </w:rPr>
            </w:pPr>
            <w:r w:rsidRPr="001D2D8E">
              <w:rPr>
                <w:b/>
              </w:rPr>
              <w:t>Прямой связью с</w:t>
            </w:r>
          </w:p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органами МВД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Системами контроля и управления доступом (СКУД)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ind w:left="-104" w:right="-112"/>
              <w:jc w:val="center"/>
              <w:rPr>
                <w:b/>
              </w:rPr>
            </w:pPr>
            <w:r w:rsidRPr="001D2D8E">
              <w:rPr>
                <w:b/>
              </w:rPr>
              <w:t>Кнопкой экстренного вызова полиции (ЧОП)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Телефонным аппаратом с автоматическим определителем номера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Системами видеонаблюдения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1D2D8E" w:rsidRDefault="006D45AB" w:rsidP="000B74B1">
            <w:pPr>
              <w:spacing w:line="220" w:lineRule="exact"/>
              <w:jc w:val="center"/>
              <w:rPr>
                <w:b/>
              </w:rPr>
            </w:pPr>
            <w:r w:rsidRPr="001D2D8E">
              <w:rPr>
                <w:b/>
              </w:rPr>
              <w:t>Металлодетекторной аппаратурой</w:t>
            </w: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1D2D8E" w:rsidRDefault="006D45AB" w:rsidP="000B74B1">
            <w:pPr>
              <w:spacing w:line="220" w:lineRule="exact"/>
              <w:rPr>
                <w:b/>
              </w:rPr>
            </w:pPr>
          </w:p>
        </w:tc>
      </w:tr>
      <w:tr w:rsidR="006D45AB" w:rsidRPr="00B61DE8" w:rsidTr="000B74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B61DE8" w:rsidRDefault="006D45AB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Стационарные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B61DE8" w:rsidRDefault="006D45AB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Ручные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B61DE8" w:rsidRDefault="006D45AB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ЧОП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B61DE8" w:rsidRDefault="006D45AB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Вневедомственная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B61DE8" w:rsidRDefault="006D45AB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Сторожа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B61DE8" w:rsidRDefault="006D45AB" w:rsidP="000B74B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Не охраняется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6D45AB" w:rsidRPr="00B61DE8" w:rsidTr="000B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МБУ ИКЦ       «Старый Сургут»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 w:rsidRPr="00CD36B3">
              <w:rPr>
                <w:szCs w:val="24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D36B3">
              <w:rPr>
                <w:szCs w:val="24"/>
              </w:rPr>
              <w:t>е 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D36B3">
              <w:rPr>
                <w:szCs w:val="24"/>
              </w:rPr>
              <w:t>храняется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CD36B3" w:rsidRDefault="006D45AB" w:rsidP="000B7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D36B3">
              <w:rPr>
                <w:szCs w:val="24"/>
              </w:rPr>
              <w:t>меется</w:t>
            </w:r>
          </w:p>
        </w:tc>
      </w:tr>
    </w:tbl>
    <w:p w:rsidR="00FB3A11" w:rsidRDefault="00FB3A11" w:rsidP="00534F69">
      <w:pPr>
        <w:rPr>
          <w:sz w:val="24"/>
          <w:szCs w:val="24"/>
        </w:rPr>
        <w:sectPr w:rsidR="00FB3A11" w:rsidSect="00FB3A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A11" w:rsidRDefault="00FB3A11" w:rsidP="00394D4B">
      <w:pPr>
        <w:ind w:firstLine="567"/>
        <w:jc w:val="both"/>
        <w:rPr>
          <w:b/>
          <w:sz w:val="26"/>
          <w:szCs w:val="26"/>
        </w:rPr>
      </w:pPr>
      <w:r w:rsidRPr="006C2AB7">
        <w:rPr>
          <w:b/>
          <w:sz w:val="26"/>
          <w:szCs w:val="26"/>
        </w:rPr>
        <w:lastRenderedPageBreak/>
        <w:t>5.2. Информация об организации работы по охране труда в учреждениях культуры в 201</w:t>
      </w:r>
      <w:r w:rsidR="00E0310A">
        <w:rPr>
          <w:b/>
          <w:sz w:val="26"/>
          <w:szCs w:val="26"/>
        </w:rPr>
        <w:t>7</w:t>
      </w:r>
      <w:r w:rsidRPr="006C2AB7">
        <w:rPr>
          <w:b/>
          <w:sz w:val="26"/>
          <w:szCs w:val="26"/>
        </w:rPr>
        <w:t xml:space="preserve"> году (в сравнении с показателями 201</w:t>
      </w:r>
      <w:r w:rsidR="00E0310A">
        <w:rPr>
          <w:b/>
          <w:sz w:val="26"/>
          <w:szCs w:val="26"/>
        </w:rPr>
        <w:t>6</w:t>
      </w:r>
      <w:r w:rsidRPr="006C2AB7">
        <w:rPr>
          <w:b/>
          <w:sz w:val="26"/>
          <w:szCs w:val="26"/>
        </w:rPr>
        <w:t xml:space="preserve"> года)</w:t>
      </w:r>
    </w:p>
    <w:p w:rsidR="00394D4B" w:rsidRPr="006C2AB7" w:rsidRDefault="00394D4B" w:rsidP="00394D4B">
      <w:pPr>
        <w:ind w:firstLine="567"/>
        <w:jc w:val="both"/>
        <w:rPr>
          <w:b/>
          <w:sz w:val="26"/>
          <w:szCs w:val="26"/>
        </w:rPr>
      </w:pPr>
    </w:p>
    <w:p w:rsidR="00FB3A11" w:rsidRDefault="00FB3A11" w:rsidP="00394D4B">
      <w:pPr>
        <w:ind w:firstLine="567"/>
        <w:jc w:val="both"/>
        <w:rPr>
          <w:b/>
          <w:spacing w:val="-4"/>
          <w:sz w:val="26"/>
          <w:szCs w:val="26"/>
        </w:rPr>
      </w:pPr>
      <w:r w:rsidRPr="00394D4B">
        <w:rPr>
          <w:b/>
          <w:spacing w:val="-4"/>
          <w:sz w:val="26"/>
          <w:szCs w:val="26"/>
        </w:rPr>
        <w:t>5.2.1. Описание деятельности по обеспечению мер благоприятных условий труда (охраны труда):</w:t>
      </w:r>
    </w:p>
    <w:p w:rsidR="00394D4B" w:rsidRPr="00394D4B" w:rsidRDefault="00394D4B" w:rsidP="00FB3A11">
      <w:pPr>
        <w:ind w:firstLine="709"/>
        <w:jc w:val="both"/>
        <w:rPr>
          <w:b/>
          <w:spacing w:val="-4"/>
          <w:sz w:val="26"/>
          <w:szCs w:val="26"/>
        </w:rPr>
      </w:pPr>
    </w:p>
    <w:p w:rsidR="00FB3A11" w:rsidRPr="006C2AB7" w:rsidRDefault="00FB3A11" w:rsidP="00FB3A11">
      <w:pPr>
        <w:ind w:firstLine="709"/>
        <w:jc w:val="both"/>
        <w:rPr>
          <w:sz w:val="26"/>
          <w:szCs w:val="26"/>
        </w:rPr>
      </w:pPr>
      <w:r w:rsidRPr="006C2AB7">
        <w:rPr>
          <w:sz w:val="26"/>
          <w:szCs w:val="26"/>
        </w:rPr>
        <w:t xml:space="preserve">нормативно-правовая база (локальные акты, в том числе распорядительные документы); </w:t>
      </w:r>
    </w:p>
    <w:p w:rsidR="00FB3A11" w:rsidRPr="006C2AB7" w:rsidRDefault="00FB3A11" w:rsidP="00FB3A11">
      <w:pPr>
        <w:ind w:firstLine="709"/>
        <w:jc w:val="both"/>
        <w:rPr>
          <w:sz w:val="26"/>
          <w:szCs w:val="26"/>
        </w:rPr>
      </w:pPr>
      <w:r w:rsidRPr="006C2AB7">
        <w:rPr>
          <w:sz w:val="26"/>
          <w:szCs w:val="26"/>
        </w:rPr>
        <w:t>наличие коллективных договоров (порядок освещения вопросов охраны труда в договорах);</w:t>
      </w:r>
    </w:p>
    <w:p w:rsidR="00FB3A11" w:rsidRPr="006C2AB7" w:rsidRDefault="00FB3A11" w:rsidP="00FB3A11">
      <w:pPr>
        <w:ind w:firstLine="709"/>
        <w:jc w:val="both"/>
        <w:rPr>
          <w:sz w:val="26"/>
          <w:szCs w:val="26"/>
        </w:rPr>
      </w:pPr>
      <w:r w:rsidRPr="006C2AB7">
        <w:rPr>
          <w:sz w:val="26"/>
          <w:szCs w:val="26"/>
        </w:rPr>
        <w:t xml:space="preserve">утвержденные инструкции по охране труда; </w:t>
      </w:r>
    </w:p>
    <w:p w:rsidR="00FB3A11" w:rsidRDefault="00FB3A11" w:rsidP="00FB3A11">
      <w:pPr>
        <w:ind w:firstLine="709"/>
        <w:jc w:val="both"/>
        <w:rPr>
          <w:sz w:val="26"/>
          <w:szCs w:val="26"/>
        </w:rPr>
      </w:pPr>
      <w:r w:rsidRPr="006C2AB7">
        <w:rPr>
          <w:sz w:val="26"/>
          <w:szCs w:val="26"/>
        </w:rPr>
        <w:t>информация о проведении инструктажей и обучения по охране труда (кол-во человек) в 201</w:t>
      </w:r>
      <w:r w:rsidR="002C4C15">
        <w:rPr>
          <w:sz w:val="26"/>
          <w:szCs w:val="26"/>
        </w:rPr>
        <w:t>7</w:t>
      </w:r>
      <w:r w:rsidRPr="006C2AB7">
        <w:rPr>
          <w:sz w:val="26"/>
          <w:szCs w:val="26"/>
        </w:rPr>
        <w:t xml:space="preserve"> году –</w:t>
      </w:r>
      <w:r w:rsidRPr="00D9596B">
        <w:rPr>
          <w:sz w:val="26"/>
          <w:szCs w:val="26"/>
        </w:rPr>
        <w:t xml:space="preserve"> </w:t>
      </w:r>
      <w:r w:rsidR="00D9596B" w:rsidRPr="00D9596B">
        <w:rPr>
          <w:sz w:val="26"/>
          <w:szCs w:val="26"/>
        </w:rPr>
        <w:t>88</w:t>
      </w:r>
      <w:r w:rsidRPr="006C2AB7">
        <w:rPr>
          <w:sz w:val="26"/>
          <w:szCs w:val="26"/>
        </w:rPr>
        <w:t xml:space="preserve"> (201</w:t>
      </w:r>
      <w:r w:rsidR="00E0310A">
        <w:rPr>
          <w:sz w:val="26"/>
          <w:szCs w:val="26"/>
        </w:rPr>
        <w:t>6</w:t>
      </w:r>
      <w:r w:rsidRPr="006C2AB7">
        <w:rPr>
          <w:sz w:val="26"/>
          <w:szCs w:val="26"/>
        </w:rPr>
        <w:t xml:space="preserve"> год – </w:t>
      </w:r>
      <w:r w:rsidR="002C4C15">
        <w:rPr>
          <w:sz w:val="26"/>
          <w:szCs w:val="26"/>
        </w:rPr>
        <w:t>74</w:t>
      </w:r>
      <w:r w:rsidRPr="006C2AB7">
        <w:rPr>
          <w:sz w:val="26"/>
          <w:szCs w:val="26"/>
        </w:rPr>
        <w:t>)</w:t>
      </w:r>
      <w:r w:rsidR="007305D4">
        <w:rPr>
          <w:sz w:val="26"/>
          <w:szCs w:val="26"/>
        </w:rPr>
        <w:t>;</w:t>
      </w:r>
    </w:p>
    <w:p w:rsidR="007305D4" w:rsidRPr="00DF5B74" w:rsidRDefault="007305D4" w:rsidP="007305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утвержденных инструкций по ОТ в 2017 году </w:t>
      </w:r>
      <w:r w:rsidRPr="006C2AB7">
        <w:rPr>
          <w:sz w:val="26"/>
          <w:szCs w:val="26"/>
        </w:rPr>
        <w:t>–</w:t>
      </w:r>
      <w:r w:rsidRPr="00D959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46. </w:t>
      </w:r>
    </w:p>
    <w:p w:rsidR="00394D4B" w:rsidRDefault="00394D4B" w:rsidP="00394D4B">
      <w:pPr>
        <w:ind w:firstLine="567"/>
        <w:jc w:val="both"/>
        <w:rPr>
          <w:sz w:val="26"/>
          <w:szCs w:val="26"/>
        </w:rPr>
      </w:pPr>
    </w:p>
    <w:p w:rsidR="00FB3A11" w:rsidRPr="00394D4B" w:rsidRDefault="00FB3A11" w:rsidP="00394D4B">
      <w:pPr>
        <w:ind w:firstLine="567"/>
        <w:jc w:val="both"/>
        <w:rPr>
          <w:b/>
          <w:sz w:val="26"/>
          <w:szCs w:val="26"/>
        </w:rPr>
      </w:pPr>
      <w:r w:rsidRPr="00394D4B">
        <w:rPr>
          <w:b/>
          <w:sz w:val="26"/>
          <w:szCs w:val="26"/>
        </w:rPr>
        <w:t>5.2.2. Объем и уровень финансирования мероприятий по охране труда, тыс. руб.:</w:t>
      </w:r>
    </w:p>
    <w:tbl>
      <w:tblPr>
        <w:tblW w:w="9852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3370"/>
        <w:gridCol w:w="3112"/>
      </w:tblGrid>
      <w:tr w:rsidR="002C4C15" w:rsidRPr="00BC22A0" w:rsidTr="00DE2F69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2C4C15" w:rsidRPr="00BC22A0" w:rsidTr="00DE2F69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</w:tbl>
    <w:p w:rsidR="00FB3A11" w:rsidRPr="006C2AB7" w:rsidRDefault="00FB3A11" w:rsidP="00FB3A11">
      <w:pPr>
        <w:jc w:val="both"/>
        <w:rPr>
          <w:sz w:val="26"/>
          <w:szCs w:val="26"/>
        </w:rPr>
      </w:pPr>
      <w:r w:rsidRPr="00BC22A0">
        <w:rPr>
          <w:sz w:val="24"/>
          <w:szCs w:val="24"/>
        </w:rPr>
        <w:tab/>
      </w:r>
      <w:r w:rsidRPr="006C2AB7">
        <w:rPr>
          <w:sz w:val="26"/>
          <w:szCs w:val="26"/>
        </w:rPr>
        <w:t>из них,</w:t>
      </w:r>
    </w:p>
    <w:p w:rsidR="00394D4B" w:rsidRDefault="00FB3A11" w:rsidP="00FB3A11">
      <w:pPr>
        <w:jc w:val="both"/>
        <w:rPr>
          <w:sz w:val="26"/>
          <w:szCs w:val="26"/>
        </w:rPr>
      </w:pPr>
      <w:r w:rsidRPr="006C2AB7">
        <w:rPr>
          <w:sz w:val="26"/>
          <w:szCs w:val="26"/>
        </w:rPr>
        <w:tab/>
      </w:r>
    </w:p>
    <w:p w:rsidR="00FB3A11" w:rsidRPr="00394D4B" w:rsidRDefault="00FB3A11" w:rsidP="00394D4B">
      <w:pPr>
        <w:ind w:firstLine="567"/>
        <w:jc w:val="both"/>
        <w:rPr>
          <w:b/>
          <w:sz w:val="26"/>
          <w:szCs w:val="26"/>
        </w:rPr>
      </w:pPr>
      <w:r w:rsidRPr="00394D4B">
        <w:rPr>
          <w:b/>
          <w:sz w:val="26"/>
          <w:szCs w:val="26"/>
        </w:rPr>
        <w:t>5.2.3. На мероприятия по аттестации рабочих мест: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6"/>
        <w:gridCol w:w="1039"/>
        <w:gridCol w:w="1039"/>
        <w:gridCol w:w="872"/>
      </w:tblGrid>
      <w:tr w:rsidR="002C4C15" w:rsidRPr="00BC22A0" w:rsidTr="00DE2F6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2C4C15" w:rsidRPr="00BC22A0" w:rsidTr="00DE2F6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Количество аттестованных рабочих мест, 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C4C15" w:rsidRPr="00BC22A0" w:rsidTr="00DE2F6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</w:tbl>
    <w:p w:rsidR="00FB3A11" w:rsidRPr="00BC22A0" w:rsidRDefault="00FB3A11" w:rsidP="00FB3A11">
      <w:pPr>
        <w:jc w:val="both"/>
        <w:rPr>
          <w:sz w:val="24"/>
          <w:szCs w:val="24"/>
        </w:rPr>
      </w:pPr>
    </w:p>
    <w:p w:rsidR="00FB3A11" w:rsidRPr="00394D4B" w:rsidRDefault="00FB3A11" w:rsidP="00394D4B">
      <w:pPr>
        <w:ind w:firstLine="567"/>
        <w:jc w:val="both"/>
        <w:rPr>
          <w:b/>
          <w:sz w:val="24"/>
          <w:szCs w:val="24"/>
        </w:rPr>
      </w:pPr>
      <w:r w:rsidRPr="00394D4B">
        <w:rPr>
          <w:b/>
          <w:sz w:val="26"/>
          <w:szCs w:val="26"/>
        </w:rPr>
        <w:t>5.2.4. На проведение плановых медицинских осмотров:</w:t>
      </w:r>
      <w:r w:rsidRPr="00394D4B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8"/>
        <w:gridCol w:w="1244"/>
        <w:gridCol w:w="1244"/>
        <w:gridCol w:w="1244"/>
      </w:tblGrid>
      <w:tr w:rsidR="002C4C15" w:rsidRPr="00BC22A0" w:rsidTr="002C4C15">
        <w:trPr>
          <w:trHeight w:val="293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2C4C15" w:rsidRPr="00BC22A0" w:rsidTr="002C4C15">
        <w:trPr>
          <w:trHeight w:val="566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C4C15" w:rsidRPr="00BC22A0" w:rsidTr="002C4C15">
        <w:trPr>
          <w:trHeight w:val="879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</w:tbl>
    <w:p w:rsidR="00FB3A11" w:rsidRPr="00BC22A0" w:rsidRDefault="00FB3A11" w:rsidP="00FB3A11">
      <w:pPr>
        <w:jc w:val="both"/>
        <w:rPr>
          <w:sz w:val="24"/>
          <w:szCs w:val="24"/>
        </w:rPr>
      </w:pPr>
    </w:p>
    <w:p w:rsidR="00FB3A11" w:rsidRPr="00394D4B" w:rsidRDefault="00FB3A11" w:rsidP="00394D4B">
      <w:pPr>
        <w:ind w:firstLine="567"/>
        <w:jc w:val="both"/>
        <w:rPr>
          <w:b/>
          <w:sz w:val="26"/>
          <w:szCs w:val="26"/>
        </w:rPr>
      </w:pPr>
      <w:r w:rsidRPr="00394D4B">
        <w:rPr>
          <w:b/>
          <w:sz w:val="26"/>
          <w:szCs w:val="26"/>
        </w:rPr>
        <w:t xml:space="preserve">5.2.5. На обучение в специализированных центрах по охране труда: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2"/>
        <w:gridCol w:w="1061"/>
        <w:gridCol w:w="1061"/>
        <w:gridCol w:w="1132"/>
      </w:tblGrid>
      <w:tr w:rsidR="002C4C15" w:rsidRPr="00BC22A0" w:rsidTr="00DE2F69">
        <w:trPr>
          <w:trHeight w:val="270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2C4C15" w:rsidRPr="00BC22A0" w:rsidTr="00DE2F69">
        <w:trPr>
          <w:trHeight w:val="270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Количество работников прошедших обучение, человек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4C15" w:rsidRPr="00BC22A0" w:rsidTr="00DE2F69">
        <w:trPr>
          <w:trHeight w:val="579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Объем финансирования, направленный на обучение, тыс.руб.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FB3A11" w:rsidRPr="00BC22A0" w:rsidRDefault="00FB3A11" w:rsidP="00FB3A11">
      <w:pPr>
        <w:jc w:val="both"/>
        <w:rPr>
          <w:sz w:val="24"/>
          <w:szCs w:val="24"/>
        </w:rPr>
      </w:pPr>
    </w:p>
    <w:p w:rsidR="00FB3A11" w:rsidRPr="00394D4B" w:rsidRDefault="00FB3A11" w:rsidP="00394D4B">
      <w:pPr>
        <w:ind w:firstLine="567"/>
        <w:jc w:val="both"/>
        <w:rPr>
          <w:b/>
          <w:sz w:val="26"/>
          <w:szCs w:val="26"/>
        </w:rPr>
      </w:pPr>
      <w:r w:rsidRPr="00394D4B">
        <w:rPr>
          <w:b/>
          <w:sz w:val="26"/>
          <w:szCs w:val="26"/>
        </w:rPr>
        <w:t xml:space="preserve">5.2.6. Уровень травматизма: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0"/>
        <w:gridCol w:w="1070"/>
        <w:gridCol w:w="1070"/>
        <w:gridCol w:w="1070"/>
      </w:tblGrid>
      <w:tr w:rsidR="002C4C15" w:rsidRPr="00BC22A0" w:rsidTr="002C4C15">
        <w:trPr>
          <w:trHeight w:val="261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 w:rsidRPr="00BC22A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2C4C15" w:rsidRPr="00BC22A0" w:rsidTr="00021C32">
        <w:trPr>
          <w:trHeight w:val="559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15" w:rsidRPr="00BC22A0" w:rsidRDefault="002C4C15" w:rsidP="00021C32">
            <w:pPr>
              <w:jc w:val="both"/>
              <w:rPr>
                <w:sz w:val="24"/>
                <w:szCs w:val="24"/>
              </w:rPr>
            </w:pPr>
            <w:r w:rsidRPr="00BC22A0">
              <w:rPr>
                <w:sz w:val="24"/>
                <w:szCs w:val="24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15" w:rsidRPr="00BC22A0" w:rsidRDefault="002C4C15" w:rsidP="0002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E2F69" w:rsidRDefault="00DE2F69" w:rsidP="00FB3A11">
      <w:pPr>
        <w:ind w:firstLine="567"/>
        <w:jc w:val="both"/>
        <w:rPr>
          <w:b/>
          <w:sz w:val="26"/>
          <w:szCs w:val="26"/>
        </w:rPr>
      </w:pPr>
    </w:p>
    <w:p w:rsidR="00DE2F69" w:rsidRDefault="00DE2F69" w:rsidP="00FB3A11">
      <w:pPr>
        <w:ind w:firstLine="567"/>
        <w:jc w:val="both"/>
        <w:rPr>
          <w:b/>
          <w:sz w:val="26"/>
          <w:szCs w:val="26"/>
        </w:rPr>
      </w:pPr>
    </w:p>
    <w:p w:rsidR="00DE2F69" w:rsidRDefault="00DE2F69" w:rsidP="00FB3A11">
      <w:pPr>
        <w:ind w:firstLine="567"/>
        <w:jc w:val="both"/>
        <w:rPr>
          <w:b/>
          <w:sz w:val="26"/>
          <w:szCs w:val="26"/>
        </w:rPr>
      </w:pPr>
    </w:p>
    <w:p w:rsidR="00FB3A11" w:rsidRPr="00DE2F69" w:rsidRDefault="00FB3A11" w:rsidP="00DE2F69">
      <w:pPr>
        <w:ind w:right="-285" w:firstLine="567"/>
        <w:jc w:val="both"/>
        <w:rPr>
          <w:b/>
          <w:sz w:val="26"/>
          <w:szCs w:val="26"/>
        </w:rPr>
      </w:pPr>
      <w:r w:rsidRPr="00DE2F69">
        <w:rPr>
          <w:b/>
          <w:sz w:val="26"/>
          <w:szCs w:val="26"/>
        </w:rPr>
        <w:t xml:space="preserve">5.2.7. Меры и мероприятия по снижению уровня травматизма на рабочем месте. </w:t>
      </w:r>
    </w:p>
    <w:p w:rsidR="00FB3A11" w:rsidRPr="006C2AB7" w:rsidRDefault="00FB3A11" w:rsidP="00DE2F69">
      <w:pPr>
        <w:ind w:right="-285" w:firstLine="567"/>
        <w:jc w:val="both"/>
        <w:rPr>
          <w:sz w:val="26"/>
          <w:szCs w:val="26"/>
        </w:rPr>
      </w:pPr>
      <w:r w:rsidRPr="006C2AB7">
        <w:rPr>
          <w:sz w:val="26"/>
          <w:szCs w:val="26"/>
        </w:rPr>
        <w:t xml:space="preserve">В целях снижения уровня травматизма на рабочем месте периодически проводятся проверки по соблюдению требований и норм охраны труда. </w:t>
      </w:r>
    </w:p>
    <w:p w:rsidR="00FB3A11" w:rsidRPr="006C2AB7" w:rsidRDefault="00FB3A11" w:rsidP="00DE2F69">
      <w:pPr>
        <w:ind w:right="-285" w:firstLine="567"/>
        <w:jc w:val="both"/>
        <w:rPr>
          <w:b/>
          <w:sz w:val="26"/>
          <w:szCs w:val="26"/>
        </w:rPr>
      </w:pPr>
      <w:r w:rsidRPr="006C2AB7">
        <w:rPr>
          <w:b/>
          <w:sz w:val="26"/>
          <w:szCs w:val="26"/>
        </w:rPr>
        <w:t xml:space="preserve">Приложение. Сведения о травматизме на производстве и профессиональных заболеваниях по форме №7. </w:t>
      </w:r>
    </w:p>
    <w:p w:rsidR="00DE2F69" w:rsidRDefault="00DE2F69" w:rsidP="00DE2F69">
      <w:pPr>
        <w:ind w:right="-285" w:firstLine="709"/>
        <w:jc w:val="center"/>
        <w:rPr>
          <w:b/>
          <w:sz w:val="26"/>
          <w:szCs w:val="26"/>
        </w:rPr>
      </w:pPr>
    </w:p>
    <w:p w:rsidR="006D45AB" w:rsidRPr="006D45AB" w:rsidRDefault="006D45AB" w:rsidP="006D45AB">
      <w:pPr>
        <w:ind w:firstLine="709"/>
        <w:jc w:val="center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5.3. Анализ материально – технического состояния муниципальных учреждений культуры</w:t>
      </w:r>
    </w:p>
    <w:p w:rsidR="006D45AB" w:rsidRPr="006D45AB" w:rsidRDefault="006D45AB" w:rsidP="006D45AB">
      <w:pPr>
        <w:widowControl w:val="0"/>
        <w:adjustRightInd w:val="0"/>
        <w:ind w:firstLine="540"/>
        <w:jc w:val="both"/>
        <w:textAlignment w:val="baseline"/>
        <w:rPr>
          <w:sz w:val="26"/>
          <w:szCs w:val="26"/>
        </w:rPr>
      </w:pPr>
    </w:p>
    <w:p w:rsidR="006D45AB" w:rsidRPr="006D45AB" w:rsidRDefault="006D45AB" w:rsidP="006D45AB">
      <w:pPr>
        <w:widowControl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D45AB">
        <w:rPr>
          <w:sz w:val="26"/>
          <w:szCs w:val="26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6D45AB" w:rsidRPr="006D45AB" w:rsidRDefault="006D45AB" w:rsidP="006D45AB">
      <w:pPr>
        <w:widowControl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D45AB">
        <w:rPr>
          <w:sz w:val="26"/>
          <w:szCs w:val="26"/>
        </w:rPr>
        <w:t>&lt;Перечень наиболее остро нуждающихся в помещениях организаций с предложениями по решению проблемы&gt;.</w:t>
      </w:r>
    </w:p>
    <w:p w:rsidR="006D45AB" w:rsidRPr="006D45AB" w:rsidRDefault="006D45AB" w:rsidP="006D45AB">
      <w:pPr>
        <w:widowControl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6D45AB" w:rsidRPr="006D45AB" w:rsidRDefault="006D45AB" w:rsidP="006D45AB">
      <w:pPr>
        <w:widowControl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D45AB">
        <w:rPr>
          <w:sz w:val="26"/>
          <w:szCs w:val="26"/>
        </w:rPr>
        <w:t xml:space="preserve">В 2017 году обновлена материально-техническая база в &lt;___&gt; учреждениях, в том числе приобретено оборудование: &lt;наименование учреждения&gt;, &lt;количество&gt;, &lt;стоимость&gt;.&lt; наименование оборудования&gt; (указать не более 2-3 позиций). </w:t>
      </w:r>
    </w:p>
    <w:p w:rsidR="006D45AB" w:rsidRPr="006D45AB" w:rsidRDefault="006D45AB" w:rsidP="006D45AB">
      <w:pPr>
        <w:widowControl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D45AB">
        <w:rPr>
          <w:sz w:val="26"/>
          <w:szCs w:val="26"/>
        </w:rPr>
        <w:t>Поставки вычислительной техники осуществлялись за счет федеральных и/или местных средств (&lt;___&gt; компьютеров, &lt;___&gt; сканеров, &lt;___&gt; кино- и фотокамер, &lt;___&gt; минитипографий, &lt;___&gt;копировальных устройств). Это {удовлетворяет/не удовлетворяет} потребностям учреждений культуры. Дополнительная потребность составляет &lt;___&gt; ед., ориентировочно стоимостью &lt;___&gt;.</w:t>
      </w:r>
    </w:p>
    <w:p w:rsidR="006D45AB" w:rsidRPr="006D45AB" w:rsidRDefault="006D45AB" w:rsidP="006D45AB">
      <w:pPr>
        <w:widowControl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D45AB">
        <w:rPr>
          <w:sz w:val="26"/>
          <w:szCs w:val="26"/>
        </w:rPr>
        <w:t>В 2017 году выполнены работы капитального характера в &lt;___&gt; учреждениях, в том числе &lt;перечень учреждений культуры с указанием выполненных работ&gt; (кратко).</w:t>
      </w:r>
    </w:p>
    <w:p w:rsidR="006D45AB" w:rsidRPr="006D45AB" w:rsidRDefault="006D45AB" w:rsidP="006D45AB">
      <w:pPr>
        <w:widowControl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D45AB">
        <w:rPr>
          <w:sz w:val="26"/>
          <w:szCs w:val="26"/>
        </w:rPr>
        <w:t>В настоящее время из &lt;___&gt; муниципальных учреждений культуры требуют капитального ремонта &lt;___&gt;, &lt;___&gt;  - находятся в аварийном состоянии.</w:t>
      </w:r>
    </w:p>
    <w:p w:rsidR="006D45AB" w:rsidRPr="00B61DE8" w:rsidRDefault="006D45AB" w:rsidP="006D45AB">
      <w:pPr>
        <w:ind w:firstLine="540"/>
        <w:rPr>
          <w:b/>
          <w:sz w:val="24"/>
          <w:szCs w:val="24"/>
        </w:rPr>
      </w:pPr>
    </w:p>
    <w:p w:rsidR="006D45AB" w:rsidRPr="006D45AB" w:rsidRDefault="006D45AB" w:rsidP="006D45AB">
      <w:pPr>
        <w:ind w:firstLine="709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5.3.1 Общее число зданий муниципальных учреждений культуры, в том числе находящихся в аварийном состоянии или требуют капитального ремонта</w:t>
      </w: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992"/>
        <w:gridCol w:w="931"/>
        <w:gridCol w:w="912"/>
        <w:gridCol w:w="1134"/>
        <w:gridCol w:w="851"/>
      </w:tblGrid>
      <w:tr w:rsidR="006D45AB" w:rsidRPr="00934E2A" w:rsidTr="006D45AB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Наименование учреждения, (</w:t>
            </w:r>
            <w:r w:rsidRPr="00934E2A">
              <w:rPr>
                <w:bCs/>
              </w:rPr>
              <w:t>разбить)</w:t>
            </w:r>
            <w:r w:rsidRPr="00934E2A">
              <w:t xml:space="preserve"> в том числе по типам учреждений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 xml:space="preserve">Отчет </w:t>
            </w:r>
          </w:p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Cs/>
              </w:rPr>
              <w:t>(количество зданий, находящихся на балансе учреждения)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 xml:space="preserve">Количество учреждений, требующих капитальный ремонт </w:t>
            </w:r>
          </w:p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Количество учреждений, находящихся в аварийном состоянии</w:t>
            </w:r>
          </w:p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Cs/>
              </w:rPr>
              <w:t>(количество зданий, находящихся на балансе учреждения)</w:t>
            </w:r>
          </w:p>
        </w:tc>
      </w:tr>
      <w:tr w:rsidR="006D45AB" w:rsidRPr="00934E2A" w:rsidTr="006D45AB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934E2A" w:rsidRDefault="006D45AB" w:rsidP="000B74B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934E2A" w:rsidRDefault="006D45AB" w:rsidP="000B74B1">
            <w:pPr>
              <w:jc w:val="center"/>
              <w:rPr>
                <w:b/>
                <w:bCs/>
              </w:rPr>
            </w:pPr>
            <w:r w:rsidRPr="00934E2A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г.</w:t>
            </w:r>
          </w:p>
        </w:tc>
      </w:tr>
      <w:tr w:rsidR="006D45AB" w:rsidRPr="00934E2A" w:rsidTr="006D45A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ИКЦ «Старый </w:t>
            </w:r>
            <w:r>
              <w:rPr>
                <w:sz w:val="24"/>
                <w:szCs w:val="24"/>
              </w:rPr>
              <w:lastRenderedPageBreak/>
              <w:t>Сургут» (учреждение культурно-досугового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BC22A0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BC22A0" w:rsidRDefault="006D45AB" w:rsidP="000B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BC22A0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BC22A0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BC22A0" w:rsidRDefault="006D45AB" w:rsidP="000B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AB" w:rsidRPr="00BC22A0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45AB" w:rsidRPr="00B61DE8" w:rsidRDefault="006D45AB" w:rsidP="006D45AB">
      <w:pPr>
        <w:widowControl w:val="0"/>
        <w:adjustRightInd w:val="0"/>
        <w:spacing w:line="360" w:lineRule="atLeast"/>
        <w:ind w:firstLine="540"/>
        <w:jc w:val="both"/>
        <w:textAlignment w:val="baseline"/>
        <w:rPr>
          <w:sz w:val="24"/>
          <w:szCs w:val="24"/>
        </w:rPr>
      </w:pPr>
    </w:p>
    <w:p w:rsidR="006D45AB" w:rsidRDefault="006D45AB" w:rsidP="006D45AB">
      <w:pPr>
        <w:pStyle w:val="afa"/>
        <w:ind w:firstLine="708"/>
      </w:pPr>
    </w:p>
    <w:p w:rsidR="006D45AB" w:rsidRPr="006D45AB" w:rsidRDefault="006D45AB" w:rsidP="006D45AB">
      <w:pPr>
        <w:pStyle w:val="afa"/>
        <w:ind w:right="-425" w:firstLine="708"/>
        <w:rPr>
          <w:sz w:val="26"/>
          <w:szCs w:val="26"/>
        </w:rPr>
      </w:pPr>
      <w:r w:rsidRPr="006D45AB">
        <w:rPr>
          <w:sz w:val="26"/>
          <w:szCs w:val="26"/>
        </w:rPr>
        <w:t>5.3.2. Ввод новых площадей, планы строительства на ближайшую перспективу, капитальный и текущий ремонт: Обустройство и оборудование детской площадки «Забава». Планы на ближайшую перспективу: Благоустройство территории, ремонт кровли храма, текущий ремонт домов.</w:t>
      </w:r>
    </w:p>
    <w:p w:rsidR="006D45AB" w:rsidRPr="00B61DE8" w:rsidRDefault="006D45AB" w:rsidP="006D45AB">
      <w:pPr>
        <w:pStyle w:val="afa"/>
        <w:ind w:firstLine="708"/>
      </w:pPr>
    </w:p>
    <w:p w:rsidR="006D45AB" w:rsidRPr="006D45AB" w:rsidRDefault="006D45AB" w:rsidP="006D45AB">
      <w:pPr>
        <w:pStyle w:val="ad"/>
        <w:numPr>
          <w:ilvl w:val="0"/>
          <w:numId w:val="7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6D45AB">
        <w:rPr>
          <w:rFonts w:ascii="Times New Roman" w:hAnsi="Times New Roman"/>
          <w:b/>
          <w:sz w:val="26"/>
          <w:szCs w:val="26"/>
        </w:rPr>
        <w:t>Проведение капитального, текущего ремонтов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009"/>
        <w:gridCol w:w="2761"/>
        <w:gridCol w:w="900"/>
        <w:gridCol w:w="900"/>
        <w:gridCol w:w="859"/>
      </w:tblGrid>
      <w:tr w:rsidR="006D45AB" w:rsidRPr="00934E2A" w:rsidTr="000B74B1">
        <w:trPr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Наименование объекта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Основные виды работ</w:t>
            </w:r>
          </w:p>
          <w:p w:rsidR="006D45AB" w:rsidRPr="00934E2A" w:rsidRDefault="006D45AB" w:rsidP="000B74B1">
            <w:pPr>
              <w:jc w:val="center"/>
              <w:rPr>
                <w:b/>
                <w:i/>
              </w:rPr>
            </w:pPr>
            <w:r w:rsidRPr="00934E2A">
              <w:rPr>
                <w:b/>
                <w:i/>
              </w:rPr>
              <w:t>(кратко до 3 позиций)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5AB" w:rsidRPr="00934E2A" w:rsidRDefault="006D45AB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Общий объем выделенных средств, за период 2015-2017 годы  - ВСЕГО (тыс.рублей)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в том числе</w:t>
            </w:r>
          </w:p>
        </w:tc>
      </w:tr>
      <w:tr w:rsidR="006D45AB" w:rsidRPr="00934E2A" w:rsidTr="000B74B1">
        <w:trPr>
          <w:trHeight w:val="820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2016</w:t>
            </w:r>
            <w:r>
              <w:rPr>
                <w:b/>
              </w:rPr>
              <w:t xml:space="preserve">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  <w:rPr>
                <w:b/>
              </w:rPr>
            </w:pPr>
            <w:r w:rsidRPr="00934E2A">
              <w:rPr>
                <w:b/>
              </w:rPr>
              <w:t>2017</w:t>
            </w:r>
            <w:r>
              <w:rPr>
                <w:b/>
              </w:rPr>
              <w:t xml:space="preserve"> г.</w:t>
            </w:r>
          </w:p>
        </w:tc>
      </w:tr>
      <w:tr w:rsidR="006D45AB" w:rsidRPr="00934E2A" w:rsidTr="000B74B1">
        <w:trPr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3651CC" w:rsidRDefault="006D45AB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 xml:space="preserve">МБУ ИКЦ </w:t>
            </w:r>
          </w:p>
          <w:p w:rsidR="006D45AB" w:rsidRPr="003651CC" w:rsidRDefault="006D45AB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>«Старый Сургут»</w:t>
            </w:r>
          </w:p>
          <w:p w:rsidR="006D45AB" w:rsidRPr="00934E2A" w:rsidRDefault="006D45AB" w:rsidP="000B74B1">
            <w:pPr>
              <w:pStyle w:val="ad"/>
              <w:ind w:left="0"/>
              <w:rPr>
                <w:rFonts w:ascii="Times New Roman" w:hAnsi="Times New Roman"/>
              </w:rPr>
            </w:pPr>
            <w:r w:rsidRPr="003651CC">
              <w:rPr>
                <w:rFonts w:ascii="Times New Roman" w:hAnsi="Times New Roman"/>
              </w:rPr>
              <w:t>(текущий ремонт)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  <w:r>
              <w:rPr>
                <w:sz w:val="22"/>
                <w:szCs w:val="22"/>
              </w:rPr>
              <w:t>Ремонт и у</w:t>
            </w:r>
            <w:r w:rsidRPr="005820AC">
              <w:rPr>
                <w:sz w:val="22"/>
                <w:szCs w:val="22"/>
              </w:rPr>
              <w:t>стройство камер видеонаблюдения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  <w:r>
              <w:t>13635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  <w:p w:rsidR="006D45AB" w:rsidRDefault="006D45AB" w:rsidP="000B74B1">
            <w:pPr>
              <w:jc w:val="center"/>
            </w:pPr>
          </w:p>
          <w:p w:rsidR="006D45AB" w:rsidRPr="00934E2A" w:rsidRDefault="006D45AB" w:rsidP="000B74B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  <w:r w:rsidRPr="005820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</w:tr>
      <w:tr w:rsidR="006D45AB" w:rsidRPr="00934E2A" w:rsidTr="000B74B1">
        <w:trPr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  <w:r w:rsidRPr="00D36B15">
              <w:rPr>
                <w:sz w:val="22"/>
                <w:szCs w:val="22"/>
              </w:rPr>
              <w:t>Благоустройство территории, устройство щебеночных дорожек, устройство деревянных дорожек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  <w:r>
              <w:t>1899</w:t>
            </w:r>
          </w:p>
        </w:tc>
      </w:tr>
      <w:tr w:rsidR="006D45AB" w:rsidRPr="00934E2A" w:rsidTr="000B74B1">
        <w:trPr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D36B15" w:rsidRDefault="006D45AB" w:rsidP="000B74B1">
            <w:pPr>
              <w:jc w:val="center"/>
              <w:rPr>
                <w:sz w:val="22"/>
                <w:szCs w:val="22"/>
              </w:rPr>
            </w:pPr>
            <w:r>
              <w:t>Ремонт домов: «Дом творческой интеллигенции», «Украинская родына», ремонт полов, стен, потолков.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  <w:r>
              <w:t>1240</w:t>
            </w:r>
          </w:p>
        </w:tc>
      </w:tr>
      <w:tr w:rsidR="006D45AB" w:rsidRPr="00934E2A" w:rsidTr="000B74B1">
        <w:trPr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и оборудование детской площадки «Забава», </w:t>
            </w:r>
            <w:r w:rsidRPr="005820AC">
              <w:rPr>
                <w:sz w:val="22"/>
                <w:szCs w:val="22"/>
              </w:rPr>
              <w:t xml:space="preserve">Устройство плитки, устройство МАФ, </w:t>
            </w:r>
            <w:r>
              <w:rPr>
                <w:sz w:val="22"/>
                <w:szCs w:val="22"/>
              </w:rPr>
              <w:t>озеленение.</w:t>
            </w:r>
          </w:p>
          <w:p w:rsidR="006D45AB" w:rsidRPr="00934E2A" w:rsidRDefault="006D45AB" w:rsidP="000B74B1">
            <w:pPr>
              <w:jc w:val="center"/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  <w:r>
              <w:t>10412</w:t>
            </w:r>
          </w:p>
        </w:tc>
      </w:tr>
      <w:tr w:rsidR="006D45AB" w:rsidRPr="00934E2A" w:rsidTr="000B74B1">
        <w:trPr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Default="006D45AB" w:rsidP="000B74B1">
            <w:pPr>
              <w:jc w:val="center"/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934E2A" w:rsidRDefault="006D45AB" w:rsidP="000B74B1">
            <w:pPr>
              <w:jc w:val="center"/>
            </w:pPr>
          </w:p>
        </w:tc>
      </w:tr>
    </w:tbl>
    <w:p w:rsidR="006D45AB" w:rsidRPr="00B61DE8" w:rsidRDefault="006D45AB" w:rsidP="006D45AB">
      <w:pPr>
        <w:jc w:val="center"/>
        <w:rPr>
          <w:b/>
          <w:bCs/>
          <w:sz w:val="24"/>
          <w:szCs w:val="24"/>
        </w:rPr>
      </w:pPr>
    </w:p>
    <w:p w:rsidR="006D45AB" w:rsidRDefault="006D45AB" w:rsidP="006D45AB">
      <w:pPr>
        <w:widowControl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</w:p>
    <w:p w:rsidR="006D45AB" w:rsidRPr="006D45AB" w:rsidRDefault="006D45AB" w:rsidP="006D45AB">
      <w:pPr>
        <w:widowControl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 xml:space="preserve">5.3.3. Перечень правовых актов принятых на уровне муниципального </w:t>
      </w:r>
      <w:r w:rsidRPr="006D45AB">
        <w:rPr>
          <w:b/>
          <w:sz w:val="26"/>
          <w:szCs w:val="26"/>
        </w:rPr>
        <w:lastRenderedPageBreak/>
        <w:t xml:space="preserve">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среда). </w:t>
      </w:r>
    </w:p>
    <w:p w:rsidR="006D45AB" w:rsidRPr="006D45AB" w:rsidRDefault="006D45AB" w:rsidP="006D45AB">
      <w:pPr>
        <w:widowControl w:val="0"/>
        <w:adjustRightInd w:val="0"/>
        <w:spacing w:line="360" w:lineRule="auto"/>
        <w:ind w:firstLine="540"/>
        <w:jc w:val="both"/>
        <w:textAlignment w:val="baseline"/>
        <w:rPr>
          <w:b/>
          <w:sz w:val="26"/>
          <w:szCs w:val="26"/>
        </w:rPr>
      </w:pPr>
    </w:p>
    <w:p w:rsidR="006D45AB" w:rsidRPr="000B74B1" w:rsidRDefault="006D45AB" w:rsidP="006D45AB">
      <w:pPr>
        <w:pStyle w:val="afa"/>
        <w:ind w:firstLine="709"/>
        <w:rPr>
          <w:sz w:val="26"/>
          <w:szCs w:val="26"/>
        </w:rPr>
      </w:pPr>
      <w:r w:rsidRPr="006D45AB">
        <w:rPr>
          <w:sz w:val="26"/>
          <w:szCs w:val="26"/>
        </w:rPr>
        <w:t>5.3.4. Финансирование мероприятий, направленных на обеспечение доступности учреждений культуры для маломобильных групп населения по Доступной среде</w:t>
      </w:r>
    </w:p>
    <w:p w:rsidR="006D45AB" w:rsidRPr="000B74B1" w:rsidRDefault="006D45AB" w:rsidP="006D45AB">
      <w:pPr>
        <w:pStyle w:val="afa"/>
        <w:ind w:firstLine="709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134"/>
        <w:gridCol w:w="1418"/>
        <w:gridCol w:w="1417"/>
        <w:gridCol w:w="992"/>
        <w:gridCol w:w="993"/>
        <w:gridCol w:w="992"/>
      </w:tblGrid>
      <w:tr w:rsidR="006D45AB" w:rsidRPr="00A63983" w:rsidTr="000B74B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A63983" w:rsidRDefault="006D45AB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5AB" w:rsidRPr="00A63983" w:rsidRDefault="006D45AB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Кол-во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A63983" w:rsidRDefault="006D45AB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Всего запланировано в 2017 году,</w:t>
            </w:r>
          </w:p>
          <w:p w:rsidR="006D45AB" w:rsidRPr="00A63983" w:rsidRDefault="006D45AB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A63983" w:rsidRDefault="006D45AB" w:rsidP="000B74B1">
            <w:pPr>
              <w:ind w:left="34"/>
              <w:jc w:val="center"/>
              <w:rPr>
                <w:b/>
              </w:rPr>
            </w:pPr>
            <w:r w:rsidRPr="00A63983">
              <w:rPr>
                <w:b/>
              </w:rPr>
              <w:t>Фактическое освоение в 2017 году,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A63983" w:rsidRDefault="006D45AB" w:rsidP="000B74B1">
            <w:pPr>
              <w:jc w:val="center"/>
              <w:rPr>
                <w:b/>
              </w:rPr>
            </w:pPr>
            <w:r w:rsidRPr="00A63983">
              <w:rPr>
                <w:b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A63983" w:rsidRDefault="006D45AB" w:rsidP="000B74B1">
            <w:pPr>
              <w:jc w:val="center"/>
              <w:rPr>
                <w:b/>
              </w:rPr>
            </w:pPr>
            <w:r w:rsidRPr="00A63983">
              <w:rPr>
                <w:b/>
              </w:rPr>
              <w:t>План на 2018 год, тыс. руб.</w:t>
            </w:r>
          </w:p>
        </w:tc>
      </w:tr>
      <w:tr w:rsidR="006D45AB" w:rsidRPr="00B61DE8" w:rsidTr="000B74B1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B61DE8" w:rsidRDefault="006D45AB" w:rsidP="000B74B1">
            <w:pPr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B" w:rsidRPr="00B61DE8" w:rsidRDefault="006D45AB" w:rsidP="000B74B1">
            <w:pPr>
              <w:jc w:val="center"/>
              <w:rPr>
                <w:b/>
                <w:sz w:val="24"/>
                <w:szCs w:val="24"/>
              </w:rPr>
            </w:pPr>
            <w:r w:rsidRPr="00B61DE8">
              <w:rPr>
                <w:b/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AB" w:rsidRPr="00B61DE8" w:rsidRDefault="006D45AB" w:rsidP="000B74B1">
            <w:pPr>
              <w:rPr>
                <w:sz w:val="24"/>
                <w:szCs w:val="24"/>
              </w:rPr>
            </w:pPr>
          </w:p>
        </w:tc>
      </w:tr>
      <w:tr w:rsidR="006D45AB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3651CC" w:rsidRDefault="006D45AB" w:rsidP="000B7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651CC">
              <w:rPr>
                <w:sz w:val="22"/>
                <w:szCs w:val="22"/>
              </w:rPr>
              <w:t xml:space="preserve">МБУ ИКЦ </w:t>
            </w:r>
          </w:p>
          <w:p w:rsidR="006D45AB" w:rsidRPr="003651CC" w:rsidRDefault="006D45AB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>«Старый Сургут»</w:t>
            </w:r>
          </w:p>
          <w:p w:rsidR="006D45AB" w:rsidRPr="004B6C5A" w:rsidRDefault="006D45AB" w:rsidP="000B74B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6D45AB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4B6C5A" w:rsidRDefault="006D45AB" w:rsidP="006D45AB">
            <w:pPr>
              <w:pStyle w:val="ad"/>
              <w:numPr>
                <w:ilvl w:val="1"/>
                <w:numId w:val="5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45AB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4B6C5A" w:rsidRDefault="006D45AB" w:rsidP="006D45AB">
            <w:pPr>
              <w:pStyle w:val="ad"/>
              <w:numPr>
                <w:ilvl w:val="1"/>
                <w:numId w:val="5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45AB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4B6C5A" w:rsidRDefault="006D45AB" w:rsidP="006D45AB">
            <w:pPr>
              <w:pStyle w:val="ad"/>
              <w:numPr>
                <w:ilvl w:val="1"/>
                <w:numId w:val="5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45AB" w:rsidRPr="00B61DE8" w:rsidTr="000B74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4B6C5A" w:rsidRDefault="006D45AB" w:rsidP="006D45AB">
            <w:pPr>
              <w:pStyle w:val="ad"/>
              <w:numPr>
                <w:ilvl w:val="1"/>
                <w:numId w:val="5"/>
              </w:numPr>
              <w:spacing w:after="0" w:line="240" w:lineRule="auto"/>
              <w:ind w:left="34" w:firstLine="2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C5A">
              <w:rPr>
                <w:rFonts w:ascii="Times New Roman" w:hAnsi="Times New Roman"/>
                <w:sz w:val="20"/>
                <w:szCs w:val="20"/>
              </w:rPr>
              <w:t xml:space="preserve">Проведение общественно-просветительских </w:t>
            </w:r>
            <w:r w:rsidRPr="004B6C5A">
              <w:rPr>
                <w:rFonts w:ascii="Times New Roman" w:hAnsi="Times New Roman"/>
                <w:sz w:val="20"/>
                <w:szCs w:val="20"/>
              </w:rPr>
              <w:lastRenderedPageBreak/>
              <w:t>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AB" w:rsidRPr="00B61DE8" w:rsidRDefault="006D45AB" w:rsidP="000B74B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45AB" w:rsidRPr="00B61DE8" w:rsidRDefault="006D45AB" w:rsidP="006D45AB">
      <w:pPr>
        <w:jc w:val="both"/>
        <w:rPr>
          <w:sz w:val="24"/>
          <w:szCs w:val="24"/>
        </w:rPr>
      </w:pPr>
    </w:p>
    <w:p w:rsidR="006D45AB" w:rsidRPr="006D45AB" w:rsidRDefault="006D45AB" w:rsidP="006D45AB">
      <w:pPr>
        <w:ind w:firstLine="709"/>
        <w:jc w:val="both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5.3.5. Информация об актуализации паспортов доступности раздела «Карта доступности объектов» на интернет-портале «Жить вместе» на 01.01.2018: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2023"/>
        <w:gridCol w:w="2100"/>
        <w:gridCol w:w="3351"/>
      </w:tblGrid>
      <w:tr w:rsidR="006D45AB" w:rsidRPr="004B6C5A" w:rsidTr="000B74B1">
        <w:trPr>
          <w:trHeight w:val="77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Категория учреждения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учреждений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зданий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4B6C5A" w:rsidRDefault="006D45AB" w:rsidP="000B74B1">
            <w:pPr>
              <w:jc w:val="center"/>
              <w:rPr>
                <w:b/>
                <w:bCs/>
              </w:rPr>
            </w:pPr>
            <w:r w:rsidRPr="004B6C5A">
              <w:rPr>
                <w:b/>
              </w:rPr>
              <w:t>Количество паспортов размещенных</w:t>
            </w:r>
            <w:r w:rsidRPr="004B6C5A">
              <w:rPr>
                <w:b/>
                <w:bCs/>
              </w:rPr>
              <w:t xml:space="preserve"> на интернет-портале «Жить в</w:t>
            </w:r>
            <w:r>
              <w:rPr>
                <w:b/>
                <w:bCs/>
              </w:rPr>
              <w:t>месте»</w:t>
            </w:r>
          </w:p>
        </w:tc>
      </w:tr>
      <w:tr w:rsidR="006D45AB" w:rsidRPr="004B6C5A" w:rsidTr="000B74B1">
        <w:trPr>
          <w:trHeight w:val="1073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4B6C5A" w:rsidRDefault="006D45AB" w:rsidP="006D45AB">
            <w:pPr>
              <w:pStyle w:val="ad"/>
              <w:numPr>
                <w:ilvl w:val="0"/>
                <w:numId w:val="6"/>
              </w:numPr>
              <w:tabs>
                <w:tab w:val="left" w:pos="122"/>
              </w:tabs>
              <w:ind w:left="50" w:hanging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Культурно-досуговое учреждение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</w:pPr>
            <w:r>
              <w:t>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</w:pPr>
            <w:r>
              <w:t>12</w:t>
            </w:r>
          </w:p>
        </w:tc>
      </w:tr>
    </w:tbl>
    <w:p w:rsidR="006D45AB" w:rsidRPr="00B61DE8" w:rsidRDefault="006D45AB" w:rsidP="006D45AB">
      <w:pPr>
        <w:jc w:val="center"/>
        <w:rPr>
          <w:b/>
          <w:sz w:val="24"/>
          <w:szCs w:val="24"/>
        </w:rPr>
      </w:pPr>
    </w:p>
    <w:p w:rsidR="006D45AB" w:rsidRPr="006D45AB" w:rsidRDefault="006D45AB" w:rsidP="006D45AB">
      <w:pPr>
        <w:ind w:firstLine="709"/>
        <w:jc w:val="both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5.3.6. 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656"/>
        <w:gridCol w:w="1899"/>
        <w:gridCol w:w="2159"/>
        <w:gridCol w:w="1857"/>
      </w:tblGrid>
      <w:tr w:rsidR="006D45AB" w:rsidRPr="004B6C5A" w:rsidTr="000B74B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 xml:space="preserve">Наименование учреждения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 xml:space="preserve">Дата регистрации на сайте </w:t>
            </w:r>
          </w:p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АИС ЕИПСК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Периодичность размещения информаций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Наличие на сайте учреждения версии для слабовидящих</w:t>
            </w:r>
          </w:p>
        </w:tc>
      </w:tr>
      <w:tr w:rsidR="006D45AB" w:rsidRPr="00B61DE8" w:rsidTr="000B74B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3651CC" w:rsidRDefault="006D45AB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 xml:space="preserve">МБУ ИКЦ </w:t>
            </w:r>
          </w:p>
          <w:p w:rsidR="006D45AB" w:rsidRPr="003651CC" w:rsidRDefault="006D45AB" w:rsidP="000B74B1">
            <w:pPr>
              <w:rPr>
                <w:sz w:val="22"/>
                <w:szCs w:val="22"/>
              </w:rPr>
            </w:pPr>
            <w:r w:rsidRPr="003651CC">
              <w:rPr>
                <w:sz w:val="22"/>
                <w:szCs w:val="22"/>
              </w:rPr>
              <w:t>«Старый Сургут»</w:t>
            </w:r>
          </w:p>
          <w:p w:rsidR="006D45AB" w:rsidRPr="00B61DE8" w:rsidRDefault="006D45AB" w:rsidP="000B74B1">
            <w:pPr>
              <w:pStyle w:val="ad"/>
              <w:tabs>
                <w:tab w:val="left" w:pos="122"/>
              </w:tabs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 от 23.11.2016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</w:tbl>
    <w:p w:rsidR="006D45AB" w:rsidRPr="00B61DE8" w:rsidRDefault="006D45AB" w:rsidP="006D45AB">
      <w:pPr>
        <w:jc w:val="center"/>
        <w:rPr>
          <w:b/>
          <w:sz w:val="24"/>
          <w:szCs w:val="24"/>
        </w:rPr>
      </w:pPr>
    </w:p>
    <w:p w:rsidR="006D45AB" w:rsidRPr="006D45AB" w:rsidRDefault="006D45AB" w:rsidP="006D45AB">
      <w:pPr>
        <w:ind w:firstLine="709"/>
        <w:jc w:val="both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5.3.7. Информация о состоянии доступности приоритетных объектов и услуг в приоритетных сферах жизнедеятельности*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47"/>
        <w:gridCol w:w="3702"/>
      </w:tblGrid>
      <w:tr w:rsidR="006D45AB" w:rsidRPr="004B6C5A" w:rsidTr="000B74B1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приоритетных объектов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доступных объектов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Количество объектов, нанесенных на карту доступности</w:t>
            </w:r>
          </w:p>
        </w:tc>
      </w:tr>
      <w:tr w:rsidR="006D45AB" w:rsidRPr="00B61DE8" w:rsidTr="000B74B1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B61DE8" w:rsidRDefault="006D45AB" w:rsidP="000B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D45AB" w:rsidRPr="00B61DE8" w:rsidRDefault="006D45AB" w:rsidP="006D45AB">
      <w:pPr>
        <w:ind w:firstLine="709"/>
        <w:jc w:val="both"/>
        <w:rPr>
          <w:sz w:val="24"/>
          <w:szCs w:val="24"/>
        </w:rPr>
      </w:pPr>
      <w:r w:rsidRPr="00B61DE8">
        <w:rPr>
          <w:sz w:val="24"/>
          <w:szCs w:val="24"/>
        </w:rPr>
        <w:t>*Информация заполняется в соответствии с методическим пособием  по обеспечению доступности для инвалидов объектов и услуг (письмо Депкультуры Югры от 28.10.2016 №</w:t>
      </w:r>
      <w:r>
        <w:rPr>
          <w:sz w:val="24"/>
          <w:szCs w:val="24"/>
        </w:rPr>
        <w:t xml:space="preserve"> </w:t>
      </w:r>
      <w:r w:rsidRPr="00B61DE8">
        <w:rPr>
          <w:sz w:val="24"/>
          <w:szCs w:val="24"/>
        </w:rPr>
        <w:t>09-исх-4632).</w:t>
      </w:r>
    </w:p>
    <w:p w:rsidR="006D45AB" w:rsidRPr="00B61DE8" w:rsidRDefault="006D45AB" w:rsidP="006D45AB">
      <w:pPr>
        <w:rPr>
          <w:sz w:val="24"/>
          <w:szCs w:val="24"/>
        </w:rPr>
      </w:pPr>
    </w:p>
    <w:p w:rsidR="006D45AB" w:rsidRPr="006D45AB" w:rsidRDefault="006D45AB" w:rsidP="006D45AB">
      <w:pPr>
        <w:ind w:firstLine="709"/>
        <w:jc w:val="both"/>
        <w:rPr>
          <w:b/>
          <w:sz w:val="26"/>
          <w:szCs w:val="26"/>
        </w:rPr>
      </w:pPr>
      <w:r w:rsidRPr="006D45AB">
        <w:rPr>
          <w:b/>
          <w:sz w:val="26"/>
          <w:szCs w:val="26"/>
        </w:rPr>
        <w:t>5.3.8. 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1402"/>
        <w:gridCol w:w="2122"/>
        <w:gridCol w:w="1945"/>
        <w:gridCol w:w="1412"/>
        <w:gridCol w:w="1524"/>
      </w:tblGrid>
      <w:tr w:rsidR="006D45AB" w:rsidRPr="004B6C5A" w:rsidTr="000B74B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Всего объектов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Из них имеют паспорт доступности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Обеспечен беспрепятственный доступ к объектам и услугам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 xml:space="preserve">Обеспечен доступ к услугам (до кап.ремонта/ реконструкции)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Информация о доступности есть на сайте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 w:rsidRPr="004B6C5A">
              <w:rPr>
                <w:b/>
              </w:rPr>
              <w:t>Доступность объектов и услуг не организована</w:t>
            </w:r>
          </w:p>
        </w:tc>
      </w:tr>
      <w:tr w:rsidR="006D45AB" w:rsidRPr="004B6C5A" w:rsidTr="000B74B1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B" w:rsidRPr="004B6C5A" w:rsidRDefault="006D45AB" w:rsidP="000B74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D45AB" w:rsidRPr="00B61DE8" w:rsidRDefault="006D45AB" w:rsidP="006D45AB">
      <w:pPr>
        <w:ind w:firstLine="709"/>
        <w:jc w:val="both"/>
        <w:rPr>
          <w:sz w:val="24"/>
          <w:szCs w:val="24"/>
        </w:rPr>
      </w:pPr>
      <w:r w:rsidRPr="00B61DE8">
        <w:rPr>
          <w:sz w:val="24"/>
          <w:szCs w:val="24"/>
        </w:rPr>
        <w:lastRenderedPageBreak/>
        <w:t>*Информация заполняется в соответствии с методическим пособием по обеспечению доступности для инвалидов объектов и услуг (письмо Депкультуры Югры от 28.10.2016 №</w:t>
      </w:r>
      <w:r>
        <w:rPr>
          <w:sz w:val="24"/>
          <w:szCs w:val="24"/>
        </w:rPr>
        <w:t xml:space="preserve"> </w:t>
      </w:r>
      <w:r w:rsidRPr="00B61DE8">
        <w:rPr>
          <w:sz w:val="24"/>
          <w:szCs w:val="24"/>
        </w:rPr>
        <w:t>09-исх-4632).</w:t>
      </w:r>
    </w:p>
    <w:p w:rsidR="006D45AB" w:rsidRPr="00B61DE8" w:rsidRDefault="006D45AB" w:rsidP="006D45AB">
      <w:pPr>
        <w:rPr>
          <w:b/>
          <w:bCs/>
          <w:sz w:val="28"/>
          <w:szCs w:val="28"/>
        </w:rPr>
        <w:sectPr w:rsidR="006D45AB" w:rsidRPr="00B61DE8" w:rsidSect="006D45AB">
          <w:pgSz w:w="11906" w:h="16838"/>
          <w:pgMar w:top="1418" w:right="991" w:bottom="1134" w:left="1559" w:header="708" w:footer="708" w:gutter="0"/>
          <w:cols w:space="720"/>
          <w:docGrid w:linePitch="299"/>
        </w:sectPr>
      </w:pPr>
    </w:p>
    <w:tbl>
      <w:tblPr>
        <w:tblW w:w="15594" w:type="dxa"/>
        <w:tblInd w:w="-318" w:type="dxa"/>
        <w:tblLayout w:type="fixed"/>
        <w:tblLook w:val="04A0"/>
      </w:tblPr>
      <w:tblGrid>
        <w:gridCol w:w="426"/>
        <w:gridCol w:w="17"/>
        <w:gridCol w:w="1117"/>
        <w:gridCol w:w="703"/>
        <w:gridCol w:w="565"/>
        <w:gridCol w:w="1123"/>
        <w:gridCol w:w="850"/>
        <w:gridCol w:w="862"/>
        <w:gridCol w:w="709"/>
        <w:gridCol w:w="852"/>
        <w:gridCol w:w="997"/>
        <w:gridCol w:w="704"/>
        <w:gridCol w:w="719"/>
        <w:gridCol w:w="843"/>
        <w:gridCol w:w="708"/>
        <w:gridCol w:w="713"/>
        <w:gridCol w:w="18"/>
        <w:gridCol w:w="743"/>
        <w:gridCol w:w="851"/>
        <w:gridCol w:w="567"/>
        <w:gridCol w:w="719"/>
        <w:gridCol w:w="788"/>
      </w:tblGrid>
      <w:tr w:rsidR="006D45AB" w:rsidRPr="00B61DE8" w:rsidTr="006D45AB">
        <w:trPr>
          <w:trHeight w:val="375"/>
        </w:trPr>
        <w:tc>
          <w:tcPr>
            <w:tcW w:w="155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5AB" w:rsidRPr="006D45AB" w:rsidRDefault="006D45AB" w:rsidP="000B74B1">
            <w:pPr>
              <w:jc w:val="center"/>
              <w:rPr>
                <w:b/>
                <w:sz w:val="26"/>
                <w:szCs w:val="26"/>
              </w:rPr>
            </w:pPr>
            <w:r w:rsidRPr="006D45AB">
              <w:rPr>
                <w:b/>
                <w:sz w:val="26"/>
                <w:szCs w:val="26"/>
              </w:rPr>
              <w:lastRenderedPageBreak/>
              <w:t>5.3.9. 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6D45AB" w:rsidRPr="00B61DE8" w:rsidTr="006D45AB">
        <w:trPr>
          <w:trHeight w:val="255"/>
        </w:trPr>
        <w:tc>
          <w:tcPr>
            <w:tcW w:w="56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1. Общие сведения об объекте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2. Характеристика деятельности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3. Состояние доступности объекта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4. Управленческое решение</w:t>
            </w:r>
          </w:p>
        </w:tc>
      </w:tr>
      <w:tr w:rsidR="006D45AB" w:rsidRPr="00B61DE8" w:rsidTr="006D45AB">
        <w:trPr>
          <w:trHeight w:val="371"/>
        </w:trPr>
        <w:tc>
          <w:tcPr>
            <w:tcW w:w="56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(по обслуживанию населения)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Вариант обустройства объекта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Состояние доступности  для различных категорий инвалидов (К, О-н, О-в, С-п, С-ч, Г-п, Г-ч, У)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Является приоритетным объектом (да/ нет)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Этапы и виды работ по обеспечению доступности объекта и услуг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Плановый период (срок) исполнения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Ожидаемый результат доступности объекта и услуг (К, О-н, О-в, С-п, С-ч, Г-п, Г-ч, 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Дата контроля (ближайшего)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Результаты контроля доступности и услуг для инвалидов  (К, О-н, О-в, С-п, С-ч, Г-п, Г-ч, У)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6D45AB" w:rsidRPr="00B61DE8" w:rsidTr="006D45AB">
        <w:trPr>
          <w:trHeight w:val="12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Наименование (вид) ОСИ (</w:t>
            </w:r>
            <w:r w:rsidRPr="00B61DE8">
              <w:rPr>
                <w:bCs/>
                <w:i/>
                <w:sz w:val="16"/>
                <w:szCs w:val="16"/>
              </w:rPr>
              <w:t>по каждому зданию учреждения</w:t>
            </w:r>
            <w:r w:rsidRPr="00B61DE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Адрес ОСИ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№ паспорта доступности ОСИ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Название организации, расположенной на 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Форма собственности (государственная , муниципальная и т.д.)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Вышестоящая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Виды оказываемых услуг (согласно Уставу)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Категории обслуживаемого населения (по возрасту)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Категории обслуживаемых инвалидов (К, О-н, О-в, С-п, С-ч, Г-п, Г-ч, 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Исполнитель ИПР (да, нет)</w:t>
            </w: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ind w:left="-120" w:right="-13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AB" w:rsidRPr="00B61DE8" w:rsidRDefault="006D45AB" w:rsidP="000B74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45AB" w:rsidRPr="00B61DE8" w:rsidTr="006D45AB">
        <w:trPr>
          <w:trHeight w:val="3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sz w:val="16"/>
                <w:szCs w:val="16"/>
              </w:rPr>
            </w:pPr>
            <w:r w:rsidRPr="00B61DE8">
              <w:rPr>
                <w:sz w:val="16"/>
                <w:szCs w:val="16"/>
              </w:rPr>
              <w:t>21</w:t>
            </w:r>
          </w:p>
        </w:tc>
      </w:tr>
      <w:tr w:rsidR="006D45AB" w:rsidRPr="00B61DE8" w:rsidTr="006D45AB">
        <w:trPr>
          <w:trHeight w:val="300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Объекты культуры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45AB" w:rsidRPr="00B61DE8" w:rsidTr="006D45A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пример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61DE8" w:rsidRDefault="006D45AB" w:rsidP="000B74B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DE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(администрация)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(Дом творческой интеллигенции)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(Дом природопользования)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(Центр культуры коренных народов Севера)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(Школа – музей А.С. Знаменского)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Украинская родына)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(Дом краеведа)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(Трактир на Сайме)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культуры и туризма Администрации города </w:t>
            </w:r>
            <w:r>
              <w:rPr>
                <w:sz w:val="16"/>
                <w:szCs w:val="16"/>
              </w:rPr>
              <w:lastRenderedPageBreak/>
              <w:t>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(Нежилое здание)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(Старожилы Сургута)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(Казачий дом)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  <w:tr w:rsidR="006D45AB" w:rsidRPr="00B61DE8" w:rsidTr="006D45AB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Культурно-досуговое учреждение  (Центр ремесел)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Сургут, ул. Энергетиков,2.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и туризма Администрации города Сургута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E936BB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ВНД-В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 w:rsidRPr="00BC22A0">
              <w:rPr>
                <w:sz w:val="16"/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AB" w:rsidRPr="00BC22A0" w:rsidRDefault="006D45AB" w:rsidP="000B7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</w:tc>
      </w:tr>
    </w:tbl>
    <w:p w:rsidR="006D45AB" w:rsidRPr="00990ED6" w:rsidRDefault="006D45AB" w:rsidP="006D45AB">
      <w:pPr>
        <w:rPr>
          <w:sz w:val="14"/>
          <w:lang w:val="en-US"/>
        </w:rPr>
        <w:sectPr w:rsidR="006D45AB" w:rsidRPr="00990ED6" w:rsidSect="006D45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D45AB">
        <w:rPr>
          <w:sz w:val="14"/>
        </w:rPr>
        <w:t>*Информация заполняется в соответствии с методическим пособием по обеспечению доступности для инвалидов объектов и услуг</w:t>
      </w:r>
    </w:p>
    <w:p w:rsidR="00FB3A11" w:rsidRPr="00990ED6" w:rsidRDefault="00FB3A11" w:rsidP="00990ED6">
      <w:pPr>
        <w:ind w:right="-285"/>
        <w:jc w:val="both"/>
        <w:rPr>
          <w:sz w:val="24"/>
          <w:szCs w:val="24"/>
          <w:lang w:val="en-US"/>
        </w:rPr>
      </w:pPr>
    </w:p>
    <w:sectPr w:rsidR="00FB3A11" w:rsidRPr="00990ED6" w:rsidSect="006D4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6D" w:rsidRDefault="00A3296D" w:rsidP="009625F3">
      <w:r>
        <w:separator/>
      </w:r>
    </w:p>
  </w:endnote>
  <w:endnote w:type="continuationSeparator" w:id="0">
    <w:p w:rsidR="00A3296D" w:rsidRDefault="00A3296D" w:rsidP="0096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62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A1061" w:rsidRPr="00EA1061" w:rsidRDefault="00EA1061">
        <w:pPr>
          <w:pStyle w:val="af2"/>
          <w:jc w:val="right"/>
          <w:rPr>
            <w:rFonts w:ascii="Times New Roman" w:hAnsi="Times New Roman"/>
          </w:rPr>
        </w:pPr>
        <w:r w:rsidRPr="00EA1061">
          <w:rPr>
            <w:rFonts w:ascii="Times New Roman" w:hAnsi="Times New Roman"/>
          </w:rPr>
          <w:fldChar w:fldCharType="begin"/>
        </w:r>
        <w:r w:rsidRPr="00EA1061">
          <w:rPr>
            <w:rFonts w:ascii="Times New Roman" w:hAnsi="Times New Roman"/>
          </w:rPr>
          <w:instrText xml:space="preserve"> PAGE   \* MERGEFORMAT </w:instrText>
        </w:r>
        <w:r w:rsidRPr="00EA1061">
          <w:rPr>
            <w:rFonts w:ascii="Times New Roman" w:hAnsi="Times New Roman"/>
          </w:rPr>
          <w:fldChar w:fldCharType="separate"/>
        </w:r>
        <w:r w:rsidR="008E568A">
          <w:rPr>
            <w:rFonts w:ascii="Times New Roman" w:hAnsi="Times New Roman"/>
            <w:noProof/>
          </w:rPr>
          <w:t>10</w:t>
        </w:r>
        <w:r w:rsidRPr="00EA1061">
          <w:rPr>
            <w:rFonts w:ascii="Times New Roman" w:hAnsi="Times New Roman"/>
          </w:rPr>
          <w:fldChar w:fldCharType="end"/>
        </w:r>
      </w:p>
    </w:sdtContent>
  </w:sdt>
  <w:p w:rsidR="00EA1061" w:rsidRDefault="00EA1061" w:rsidP="0023552F">
    <w:pPr>
      <w:pStyle w:val="af2"/>
      <w:spacing w:after="0" w:line="240" w:lineRule="auto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61" w:rsidRPr="00647B22" w:rsidRDefault="00EA1061">
    <w:pPr>
      <w:pStyle w:val="af2"/>
      <w:jc w:val="right"/>
      <w:rPr>
        <w:rFonts w:ascii="Times New Roman" w:hAnsi="Times New Roman"/>
      </w:rPr>
    </w:pPr>
  </w:p>
  <w:p w:rsidR="00EA1061" w:rsidRDefault="00EA10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6D" w:rsidRDefault="00A3296D" w:rsidP="009625F3">
      <w:r>
        <w:separator/>
      </w:r>
    </w:p>
  </w:footnote>
  <w:footnote w:type="continuationSeparator" w:id="0">
    <w:p w:rsidR="00A3296D" w:rsidRDefault="00A3296D" w:rsidP="00962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05879"/>
    <w:multiLevelType w:val="hybridMultilevel"/>
    <w:tmpl w:val="CCA0B9BE"/>
    <w:lvl w:ilvl="0" w:tplc="2564B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F71929"/>
    <w:multiLevelType w:val="hybridMultilevel"/>
    <w:tmpl w:val="D1BE0D70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763F"/>
    <w:multiLevelType w:val="hybridMultilevel"/>
    <w:tmpl w:val="2E0CDF72"/>
    <w:lvl w:ilvl="0" w:tplc="2564B0B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CFD4629"/>
    <w:multiLevelType w:val="hybridMultilevel"/>
    <w:tmpl w:val="B6CC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2F144738"/>
    <w:multiLevelType w:val="hybridMultilevel"/>
    <w:tmpl w:val="DA36DDC8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561AC9"/>
    <w:multiLevelType w:val="hybridMultilevel"/>
    <w:tmpl w:val="749E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267"/>
    <w:multiLevelType w:val="hybridMultilevel"/>
    <w:tmpl w:val="8A9AAB96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32891"/>
    <w:multiLevelType w:val="hybridMultilevel"/>
    <w:tmpl w:val="E042D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B2EAD"/>
    <w:multiLevelType w:val="hybridMultilevel"/>
    <w:tmpl w:val="A874F8C2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70334"/>
    <w:multiLevelType w:val="hybridMultilevel"/>
    <w:tmpl w:val="27182970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01C86"/>
    <w:multiLevelType w:val="multilevel"/>
    <w:tmpl w:val="E856A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0A277E"/>
    <w:multiLevelType w:val="hybridMultilevel"/>
    <w:tmpl w:val="A0EE427C"/>
    <w:lvl w:ilvl="0" w:tplc="2564B0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D6E89"/>
    <w:multiLevelType w:val="hybridMultilevel"/>
    <w:tmpl w:val="7442811E"/>
    <w:lvl w:ilvl="0" w:tplc="A8EE2C2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8506F64"/>
    <w:multiLevelType w:val="multilevel"/>
    <w:tmpl w:val="3806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9">
    <w:nsid w:val="4E8D4AB8"/>
    <w:multiLevelType w:val="multilevel"/>
    <w:tmpl w:val="6E541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1C5C5C"/>
    <w:multiLevelType w:val="hybridMultilevel"/>
    <w:tmpl w:val="F9C21EC4"/>
    <w:lvl w:ilvl="0" w:tplc="2564B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C57A86"/>
    <w:multiLevelType w:val="hybridMultilevel"/>
    <w:tmpl w:val="81D2B95E"/>
    <w:lvl w:ilvl="0" w:tplc="2564B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BC3989"/>
    <w:multiLevelType w:val="hybridMultilevel"/>
    <w:tmpl w:val="DCB475C2"/>
    <w:lvl w:ilvl="0" w:tplc="2564B0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39362C"/>
    <w:multiLevelType w:val="hybridMultilevel"/>
    <w:tmpl w:val="63726E6E"/>
    <w:lvl w:ilvl="0" w:tplc="B216781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03B7514"/>
    <w:multiLevelType w:val="hybridMultilevel"/>
    <w:tmpl w:val="991E9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C307AF"/>
    <w:multiLevelType w:val="multilevel"/>
    <w:tmpl w:val="0D8CFC8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DA0C97"/>
    <w:multiLevelType w:val="multilevel"/>
    <w:tmpl w:val="6B3E8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4E15A6"/>
    <w:multiLevelType w:val="hybridMultilevel"/>
    <w:tmpl w:val="8E746A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29">
    <w:nsid w:val="7733271F"/>
    <w:multiLevelType w:val="hybridMultilevel"/>
    <w:tmpl w:val="FF18C6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8732BF"/>
    <w:multiLevelType w:val="hybridMultilevel"/>
    <w:tmpl w:val="060EB640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E1A97"/>
    <w:multiLevelType w:val="hybridMultilevel"/>
    <w:tmpl w:val="A4D05610"/>
    <w:lvl w:ilvl="0" w:tplc="A8EE2C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25B9C"/>
    <w:multiLevelType w:val="hybridMultilevel"/>
    <w:tmpl w:val="5330EEC8"/>
    <w:lvl w:ilvl="0" w:tplc="2564B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35630"/>
    <w:multiLevelType w:val="hybridMultilevel"/>
    <w:tmpl w:val="8382A972"/>
    <w:lvl w:ilvl="0" w:tplc="2564B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D34003"/>
    <w:multiLevelType w:val="hybridMultilevel"/>
    <w:tmpl w:val="DA7C72F8"/>
    <w:lvl w:ilvl="0" w:tplc="2564B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7EDE66F9"/>
    <w:multiLevelType w:val="hybridMultilevel"/>
    <w:tmpl w:val="44CCA3DE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5"/>
  </w:num>
  <w:num w:numId="4">
    <w:abstractNumId w:val="18"/>
  </w:num>
  <w:num w:numId="5">
    <w:abstractNumId w:val="28"/>
  </w:num>
  <w:num w:numId="6">
    <w:abstractNumId w:val="5"/>
  </w:num>
  <w:num w:numId="7">
    <w:abstractNumId w:val="0"/>
  </w:num>
  <w:num w:numId="8">
    <w:abstractNumId w:val="7"/>
  </w:num>
  <w:num w:numId="9">
    <w:abstractNumId w:val="30"/>
  </w:num>
  <w:num w:numId="10">
    <w:abstractNumId w:val="20"/>
  </w:num>
  <w:num w:numId="11">
    <w:abstractNumId w:val="22"/>
  </w:num>
  <w:num w:numId="12">
    <w:abstractNumId w:val="26"/>
  </w:num>
  <w:num w:numId="13">
    <w:abstractNumId w:val="14"/>
  </w:num>
  <w:num w:numId="14">
    <w:abstractNumId w:val="13"/>
  </w:num>
  <w:num w:numId="15">
    <w:abstractNumId w:val="33"/>
  </w:num>
  <w:num w:numId="16">
    <w:abstractNumId w:val="19"/>
  </w:num>
  <w:num w:numId="17">
    <w:abstractNumId w:val="36"/>
  </w:num>
  <w:num w:numId="18">
    <w:abstractNumId w:val="3"/>
  </w:num>
  <w:num w:numId="19">
    <w:abstractNumId w:val="25"/>
  </w:num>
  <w:num w:numId="20">
    <w:abstractNumId w:val="34"/>
  </w:num>
  <w:num w:numId="21">
    <w:abstractNumId w:val="27"/>
  </w:num>
  <w:num w:numId="22">
    <w:abstractNumId w:val="32"/>
  </w:num>
  <w:num w:numId="23">
    <w:abstractNumId w:val="17"/>
  </w:num>
  <w:num w:numId="24">
    <w:abstractNumId w:val="23"/>
  </w:num>
  <w:num w:numId="25">
    <w:abstractNumId w:val="6"/>
  </w:num>
  <w:num w:numId="26">
    <w:abstractNumId w:val="15"/>
  </w:num>
  <w:num w:numId="27">
    <w:abstractNumId w:val="12"/>
  </w:num>
  <w:num w:numId="28">
    <w:abstractNumId w:val="9"/>
  </w:num>
  <w:num w:numId="29">
    <w:abstractNumId w:val="11"/>
  </w:num>
  <w:num w:numId="30">
    <w:abstractNumId w:val="31"/>
  </w:num>
  <w:num w:numId="31">
    <w:abstractNumId w:val="16"/>
  </w:num>
  <w:num w:numId="32">
    <w:abstractNumId w:val="4"/>
  </w:num>
  <w:num w:numId="33">
    <w:abstractNumId w:val="24"/>
  </w:num>
  <w:num w:numId="34">
    <w:abstractNumId w:val="2"/>
  </w:num>
  <w:num w:numId="35">
    <w:abstractNumId w:val="29"/>
  </w:num>
  <w:num w:numId="36">
    <w:abstractNumId w:val="21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11D74"/>
    <w:rsid w:val="00002579"/>
    <w:rsid w:val="0001537D"/>
    <w:rsid w:val="00020064"/>
    <w:rsid w:val="000204E9"/>
    <w:rsid w:val="00021C32"/>
    <w:rsid w:val="00023CB7"/>
    <w:rsid w:val="00023D9F"/>
    <w:rsid w:val="00042BFE"/>
    <w:rsid w:val="00075531"/>
    <w:rsid w:val="00082AAC"/>
    <w:rsid w:val="00091913"/>
    <w:rsid w:val="00092BA7"/>
    <w:rsid w:val="0009303E"/>
    <w:rsid w:val="000A5F9C"/>
    <w:rsid w:val="000B0B9E"/>
    <w:rsid w:val="000B5738"/>
    <w:rsid w:val="000B6410"/>
    <w:rsid w:val="000B74B1"/>
    <w:rsid w:val="000C25E3"/>
    <w:rsid w:val="000D0C76"/>
    <w:rsid w:val="000D2981"/>
    <w:rsid w:val="000D2EF6"/>
    <w:rsid w:val="000D7FDC"/>
    <w:rsid w:val="000E0512"/>
    <w:rsid w:val="000E4875"/>
    <w:rsid w:val="000E49DB"/>
    <w:rsid w:val="000E76CD"/>
    <w:rsid w:val="00110ABD"/>
    <w:rsid w:val="00111927"/>
    <w:rsid w:val="00113D55"/>
    <w:rsid w:val="001149BF"/>
    <w:rsid w:val="00117D82"/>
    <w:rsid w:val="00126E3B"/>
    <w:rsid w:val="00127A31"/>
    <w:rsid w:val="001346C2"/>
    <w:rsid w:val="001368E0"/>
    <w:rsid w:val="001469CC"/>
    <w:rsid w:val="00153F42"/>
    <w:rsid w:val="001672B2"/>
    <w:rsid w:val="001679E5"/>
    <w:rsid w:val="001846B2"/>
    <w:rsid w:val="001A7BBD"/>
    <w:rsid w:val="001B05C7"/>
    <w:rsid w:val="001B3228"/>
    <w:rsid w:val="001D7986"/>
    <w:rsid w:val="001E297D"/>
    <w:rsid w:val="001F4E42"/>
    <w:rsid w:val="00221974"/>
    <w:rsid w:val="0023050D"/>
    <w:rsid w:val="0023552F"/>
    <w:rsid w:val="0023595C"/>
    <w:rsid w:val="00250CE8"/>
    <w:rsid w:val="00270D8C"/>
    <w:rsid w:val="00285D30"/>
    <w:rsid w:val="002910FC"/>
    <w:rsid w:val="002A248A"/>
    <w:rsid w:val="002A670A"/>
    <w:rsid w:val="002A786D"/>
    <w:rsid w:val="002C4C15"/>
    <w:rsid w:val="002C69C3"/>
    <w:rsid w:val="002D353B"/>
    <w:rsid w:val="002E78E8"/>
    <w:rsid w:val="00300875"/>
    <w:rsid w:val="0030427F"/>
    <w:rsid w:val="0031468B"/>
    <w:rsid w:val="003147BC"/>
    <w:rsid w:val="0031708C"/>
    <w:rsid w:val="00317EB1"/>
    <w:rsid w:val="00331827"/>
    <w:rsid w:val="0034378E"/>
    <w:rsid w:val="00344658"/>
    <w:rsid w:val="00346750"/>
    <w:rsid w:val="00357505"/>
    <w:rsid w:val="00381D90"/>
    <w:rsid w:val="00394D4B"/>
    <w:rsid w:val="0039662C"/>
    <w:rsid w:val="003A7184"/>
    <w:rsid w:val="003C2B10"/>
    <w:rsid w:val="003D3A6D"/>
    <w:rsid w:val="003E4126"/>
    <w:rsid w:val="003E6C6D"/>
    <w:rsid w:val="003F1B88"/>
    <w:rsid w:val="003F3BDA"/>
    <w:rsid w:val="0040020F"/>
    <w:rsid w:val="00403C23"/>
    <w:rsid w:val="00403E46"/>
    <w:rsid w:val="00407513"/>
    <w:rsid w:val="00425223"/>
    <w:rsid w:val="0042597B"/>
    <w:rsid w:val="00432780"/>
    <w:rsid w:val="004445D4"/>
    <w:rsid w:val="0044686F"/>
    <w:rsid w:val="004534F4"/>
    <w:rsid w:val="004644B9"/>
    <w:rsid w:val="00480594"/>
    <w:rsid w:val="004A5168"/>
    <w:rsid w:val="004A644B"/>
    <w:rsid w:val="004B0F86"/>
    <w:rsid w:val="004D2BB5"/>
    <w:rsid w:val="004E1512"/>
    <w:rsid w:val="004E301E"/>
    <w:rsid w:val="004F1402"/>
    <w:rsid w:val="004F7322"/>
    <w:rsid w:val="00507A03"/>
    <w:rsid w:val="00522003"/>
    <w:rsid w:val="00524487"/>
    <w:rsid w:val="005330BE"/>
    <w:rsid w:val="00534F69"/>
    <w:rsid w:val="00546CDA"/>
    <w:rsid w:val="005558EA"/>
    <w:rsid w:val="00567C21"/>
    <w:rsid w:val="00584993"/>
    <w:rsid w:val="005A2F96"/>
    <w:rsid w:val="005F58E3"/>
    <w:rsid w:val="0060712A"/>
    <w:rsid w:val="00610FF9"/>
    <w:rsid w:val="0062140C"/>
    <w:rsid w:val="00632486"/>
    <w:rsid w:val="00633746"/>
    <w:rsid w:val="00646459"/>
    <w:rsid w:val="00647B22"/>
    <w:rsid w:val="00660E08"/>
    <w:rsid w:val="006646A8"/>
    <w:rsid w:val="006669D1"/>
    <w:rsid w:val="00670E83"/>
    <w:rsid w:val="00675B63"/>
    <w:rsid w:val="00677FBC"/>
    <w:rsid w:val="00693C19"/>
    <w:rsid w:val="006953FF"/>
    <w:rsid w:val="00696215"/>
    <w:rsid w:val="00696E47"/>
    <w:rsid w:val="00697175"/>
    <w:rsid w:val="006B255F"/>
    <w:rsid w:val="006C1A29"/>
    <w:rsid w:val="006C47B1"/>
    <w:rsid w:val="006C4DAA"/>
    <w:rsid w:val="006C7D6C"/>
    <w:rsid w:val="006D45AB"/>
    <w:rsid w:val="006F1121"/>
    <w:rsid w:val="00704B7A"/>
    <w:rsid w:val="00705B8C"/>
    <w:rsid w:val="007064AE"/>
    <w:rsid w:val="00711388"/>
    <w:rsid w:val="00711D74"/>
    <w:rsid w:val="00712E53"/>
    <w:rsid w:val="00720A46"/>
    <w:rsid w:val="00725B7E"/>
    <w:rsid w:val="007305D4"/>
    <w:rsid w:val="007400AC"/>
    <w:rsid w:val="00740DF5"/>
    <w:rsid w:val="00746ADD"/>
    <w:rsid w:val="0076576F"/>
    <w:rsid w:val="00776F11"/>
    <w:rsid w:val="00781165"/>
    <w:rsid w:val="00781F11"/>
    <w:rsid w:val="007826B1"/>
    <w:rsid w:val="007A1453"/>
    <w:rsid w:val="007A1547"/>
    <w:rsid w:val="007B29FA"/>
    <w:rsid w:val="007B2C1D"/>
    <w:rsid w:val="007C1982"/>
    <w:rsid w:val="007C492E"/>
    <w:rsid w:val="007C7BC7"/>
    <w:rsid w:val="007D0889"/>
    <w:rsid w:val="007D4BB7"/>
    <w:rsid w:val="007D616F"/>
    <w:rsid w:val="007E087D"/>
    <w:rsid w:val="007E0DBB"/>
    <w:rsid w:val="007E64D2"/>
    <w:rsid w:val="007F1F7A"/>
    <w:rsid w:val="007F7AE4"/>
    <w:rsid w:val="00800A6A"/>
    <w:rsid w:val="0081608A"/>
    <w:rsid w:val="008160DA"/>
    <w:rsid w:val="00833912"/>
    <w:rsid w:val="008612DC"/>
    <w:rsid w:val="00883FE8"/>
    <w:rsid w:val="0088675B"/>
    <w:rsid w:val="008A59AB"/>
    <w:rsid w:val="008C3492"/>
    <w:rsid w:val="008C6FD6"/>
    <w:rsid w:val="008D636A"/>
    <w:rsid w:val="008D76CB"/>
    <w:rsid w:val="008E0492"/>
    <w:rsid w:val="008E22B4"/>
    <w:rsid w:val="008E568A"/>
    <w:rsid w:val="008F320F"/>
    <w:rsid w:val="008F358C"/>
    <w:rsid w:val="00900260"/>
    <w:rsid w:val="00900ECA"/>
    <w:rsid w:val="00902B18"/>
    <w:rsid w:val="0092370B"/>
    <w:rsid w:val="0092768F"/>
    <w:rsid w:val="00935D6E"/>
    <w:rsid w:val="009379BA"/>
    <w:rsid w:val="009425E4"/>
    <w:rsid w:val="00946820"/>
    <w:rsid w:val="0095052F"/>
    <w:rsid w:val="009625F3"/>
    <w:rsid w:val="00964ADF"/>
    <w:rsid w:val="00990ED6"/>
    <w:rsid w:val="009B0F1C"/>
    <w:rsid w:val="009C00AE"/>
    <w:rsid w:val="009C1BB4"/>
    <w:rsid w:val="009D057A"/>
    <w:rsid w:val="009D399A"/>
    <w:rsid w:val="009E0B1C"/>
    <w:rsid w:val="009E2D90"/>
    <w:rsid w:val="009E4EEB"/>
    <w:rsid w:val="009F5444"/>
    <w:rsid w:val="00A05405"/>
    <w:rsid w:val="00A20126"/>
    <w:rsid w:val="00A24B96"/>
    <w:rsid w:val="00A30ACF"/>
    <w:rsid w:val="00A3296D"/>
    <w:rsid w:val="00A5011A"/>
    <w:rsid w:val="00A6642E"/>
    <w:rsid w:val="00A82C1A"/>
    <w:rsid w:val="00AA72B2"/>
    <w:rsid w:val="00AF0CCF"/>
    <w:rsid w:val="00AF57FB"/>
    <w:rsid w:val="00B21D99"/>
    <w:rsid w:val="00B66F05"/>
    <w:rsid w:val="00B67058"/>
    <w:rsid w:val="00B7288B"/>
    <w:rsid w:val="00B73ED1"/>
    <w:rsid w:val="00B76C22"/>
    <w:rsid w:val="00B902B8"/>
    <w:rsid w:val="00B9590A"/>
    <w:rsid w:val="00B969FD"/>
    <w:rsid w:val="00BA546B"/>
    <w:rsid w:val="00BB444E"/>
    <w:rsid w:val="00BC0E4C"/>
    <w:rsid w:val="00BC357D"/>
    <w:rsid w:val="00BC4471"/>
    <w:rsid w:val="00BD4759"/>
    <w:rsid w:val="00BE2D34"/>
    <w:rsid w:val="00BE2ECE"/>
    <w:rsid w:val="00BF0517"/>
    <w:rsid w:val="00BF1A24"/>
    <w:rsid w:val="00BF5ED4"/>
    <w:rsid w:val="00BF76BB"/>
    <w:rsid w:val="00C4784A"/>
    <w:rsid w:val="00C500CD"/>
    <w:rsid w:val="00C53CEB"/>
    <w:rsid w:val="00C53FBE"/>
    <w:rsid w:val="00C54DB8"/>
    <w:rsid w:val="00C63912"/>
    <w:rsid w:val="00C70F87"/>
    <w:rsid w:val="00C83B2D"/>
    <w:rsid w:val="00CB2AA0"/>
    <w:rsid w:val="00CC7928"/>
    <w:rsid w:val="00CD1256"/>
    <w:rsid w:val="00CD6E58"/>
    <w:rsid w:val="00CE017D"/>
    <w:rsid w:val="00CE10B3"/>
    <w:rsid w:val="00CE5721"/>
    <w:rsid w:val="00D0236F"/>
    <w:rsid w:val="00D06A28"/>
    <w:rsid w:val="00D229A7"/>
    <w:rsid w:val="00D23BB8"/>
    <w:rsid w:val="00D31D0C"/>
    <w:rsid w:val="00D35F64"/>
    <w:rsid w:val="00D471FE"/>
    <w:rsid w:val="00D61123"/>
    <w:rsid w:val="00D6137F"/>
    <w:rsid w:val="00D7771F"/>
    <w:rsid w:val="00D77A19"/>
    <w:rsid w:val="00D858A3"/>
    <w:rsid w:val="00D90404"/>
    <w:rsid w:val="00D924B7"/>
    <w:rsid w:val="00D9596B"/>
    <w:rsid w:val="00D964C0"/>
    <w:rsid w:val="00DA1823"/>
    <w:rsid w:val="00DB2DA2"/>
    <w:rsid w:val="00DB5817"/>
    <w:rsid w:val="00DD6BDA"/>
    <w:rsid w:val="00DE2F69"/>
    <w:rsid w:val="00E01AAA"/>
    <w:rsid w:val="00E0310A"/>
    <w:rsid w:val="00E11E4B"/>
    <w:rsid w:val="00E12C88"/>
    <w:rsid w:val="00E1646B"/>
    <w:rsid w:val="00E17D5F"/>
    <w:rsid w:val="00E2170F"/>
    <w:rsid w:val="00E3010D"/>
    <w:rsid w:val="00E312D4"/>
    <w:rsid w:val="00E34ED0"/>
    <w:rsid w:val="00E37815"/>
    <w:rsid w:val="00E53696"/>
    <w:rsid w:val="00E62E9A"/>
    <w:rsid w:val="00E64C99"/>
    <w:rsid w:val="00E66642"/>
    <w:rsid w:val="00E66BA3"/>
    <w:rsid w:val="00E67C44"/>
    <w:rsid w:val="00E67EE5"/>
    <w:rsid w:val="00E71A21"/>
    <w:rsid w:val="00E81932"/>
    <w:rsid w:val="00EA1061"/>
    <w:rsid w:val="00EA11D1"/>
    <w:rsid w:val="00EA26DA"/>
    <w:rsid w:val="00EA5572"/>
    <w:rsid w:val="00EB2D24"/>
    <w:rsid w:val="00EC7835"/>
    <w:rsid w:val="00ED2DB5"/>
    <w:rsid w:val="00EF607B"/>
    <w:rsid w:val="00F006F1"/>
    <w:rsid w:val="00F036D4"/>
    <w:rsid w:val="00F14323"/>
    <w:rsid w:val="00F21511"/>
    <w:rsid w:val="00F26A2C"/>
    <w:rsid w:val="00F314D6"/>
    <w:rsid w:val="00F42262"/>
    <w:rsid w:val="00F427FB"/>
    <w:rsid w:val="00F571AC"/>
    <w:rsid w:val="00F62A71"/>
    <w:rsid w:val="00F661DD"/>
    <w:rsid w:val="00F66AA5"/>
    <w:rsid w:val="00F746EC"/>
    <w:rsid w:val="00FA7A41"/>
    <w:rsid w:val="00FB3A11"/>
    <w:rsid w:val="00FB6E8E"/>
    <w:rsid w:val="00FB7F80"/>
    <w:rsid w:val="00FC4E35"/>
    <w:rsid w:val="00FD30F7"/>
    <w:rsid w:val="00FD4750"/>
    <w:rsid w:val="00FF0E89"/>
    <w:rsid w:val="00F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820"/>
    <w:pPr>
      <w:keepNext/>
      <w:jc w:val="center"/>
      <w:outlineLvl w:val="0"/>
    </w:pPr>
    <w:rPr>
      <w:i/>
      <w:sz w:val="26"/>
    </w:rPr>
  </w:style>
  <w:style w:type="paragraph" w:styleId="2">
    <w:name w:val="heading 2"/>
    <w:basedOn w:val="a"/>
    <w:next w:val="a"/>
    <w:link w:val="20"/>
    <w:qFormat/>
    <w:rsid w:val="0094682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82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46820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946820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946820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946820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946820"/>
    <w:pPr>
      <w:keepNext/>
      <w:jc w:val="both"/>
      <w:outlineLvl w:val="7"/>
    </w:pPr>
    <w:rPr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946820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820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0">
    <w:name w:val="Заголовок 2 Знак"/>
    <w:basedOn w:val="a0"/>
    <w:link w:val="2"/>
    <w:rsid w:val="009468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820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rsid w:val="009468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82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682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6820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46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946820"/>
  </w:style>
  <w:style w:type="character" w:customStyle="1" w:styleId="a4">
    <w:name w:val="Текст сноски Знак"/>
    <w:basedOn w:val="a0"/>
    <w:link w:val="a3"/>
    <w:semiHidden/>
    <w:rsid w:val="00946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6820"/>
    <w:rPr>
      <w:sz w:val="24"/>
    </w:rPr>
  </w:style>
  <w:style w:type="character" w:customStyle="1" w:styleId="a6">
    <w:name w:val="Основной текст Знак"/>
    <w:basedOn w:val="a0"/>
    <w:link w:val="a5"/>
    <w:rsid w:val="00946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46820"/>
    <w:pPr>
      <w:ind w:left="360"/>
    </w:pPr>
    <w:rPr>
      <w:rFonts w:ascii="Bookman Old Style" w:hAnsi="Bookman Old Style"/>
      <w:b/>
      <w:sz w:val="22"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rsid w:val="00946820"/>
    <w:rPr>
      <w:rFonts w:ascii="Bookman Old Style" w:eastAsia="Times New Roman" w:hAnsi="Bookman Old Style" w:cs="Times New Roman"/>
      <w:b/>
      <w:szCs w:val="20"/>
      <w:u w:val="single"/>
    </w:rPr>
  </w:style>
  <w:style w:type="paragraph" w:styleId="21">
    <w:name w:val="Body Text 2"/>
    <w:basedOn w:val="a"/>
    <w:link w:val="22"/>
    <w:rsid w:val="00946820"/>
    <w:pPr>
      <w:jc w:val="both"/>
    </w:pPr>
    <w:rPr>
      <w:b/>
      <w:sz w:val="22"/>
    </w:rPr>
  </w:style>
  <w:style w:type="character" w:customStyle="1" w:styleId="22">
    <w:name w:val="Основной текст 2 Знак"/>
    <w:basedOn w:val="a0"/>
    <w:link w:val="21"/>
    <w:rsid w:val="0094682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946820"/>
    <w:rPr>
      <w:sz w:val="22"/>
    </w:rPr>
  </w:style>
  <w:style w:type="character" w:customStyle="1" w:styleId="32">
    <w:name w:val="Основной текст 3 Знак"/>
    <w:basedOn w:val="a0"/>
    <w:link w:val="31"/>
    <w:rsid w:val="00946820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946820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9468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--">
    <w:name w:val="- СТРАНИЦА -"/>
    <w:rsid w:val="0094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46820"/>
    <w:rPr>
      <w:vertAlign w:val="superscript"/>
    </w:rPr>
  </w:style>
  <w:style w:type="table" w:styleId="aa">
    <w:name w:val="Table Grid"/>
    <w:basedOn w:val="a1"/>
    <w:uiPriority w:val="59"/>
    <w:rsid w:val="0094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946820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46820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946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название"/>
    <w:basedOn w:val="a7"/>
    <w:qFormat/>
    <w:rsid w:val="00946820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rFonts w:ascii="Times New Roman" w:hAnsi="Times New Roman"/>
      <w:caps/>
      <w:sz w:val="28"/>
      <w:szCs w:val="28"/>
      <w:u w:val="none"/>
    </w:rPr>
  </w:style>
  <w:style w:type="paragraph" w:styleId="af">
    <w:name w:val="Block Text"/>
    <w:basedOn w:val="a"/>
    <w:rsid w:val="00946820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color w:val="000000"/>
      <w:sz w:val="24"/>
    </w:rPr>
  </w:style>
  <w:style w:type="paragraph" w:customStyle="1" w:styleId="af0">
    <w:name w:val="название в сб"/>
    <w:basedOn w:val="1"/>
    <w:qFormat/>
    <w:rsid w:val="00946820"/>
    <w:rPr>
      <w:b/>
      <w:bCs/>
      <w:i w:val="0"/>
      <w:color w:val="002060"/>
      <w:sz w:val="28"/>
      <w:szCs w:val="24"/>
    </w:rPr>
  </w:style>
  <w:style w:type="paragraph" w:styleId="af1">
    <w:name w:val="Normal (Web)"/>
    <w:basedOn w:val="a"/>
    <w:uiPriority w:val="99"/>
    <w:unhideWhenUsed/>
    <w:rsid w:val="00946820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94682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46820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uiPriority w:val="99"/>
    <w:rsid w:val="00946820"/>
    <w:pPr>
      <w:overflowPunct w:val="0"/>
      <w:autoSpaceDE w:val="0"/>
      <w:autoSpaceDN w:val="0"/>
      <w:adjustRightInd w:val="0"/>
      <w:ind w:left="360"/>
      <w:jc w:val="both"/>
    </w:pPr>
    <w:rPr>
      <w:sz w:val="26"/>
    </w:rPr>
  </w:style>
  <w:style w:type="paragraph" w:customStyle="1" w:styleId="western">
    <w:name w:val="western"/>
    <w:basedOn w:val="a"/>
    <w:rsid w:val="00946820"/>
    <w:pPr>
      <w:spacing w:before="100" w:beforeAutospacing="1"/>
    </w:pPr>
    <w:rPr>
      <w:i/>
      <w:iCs/>
      <w:color w:val="000000"/>
      <w:sz w:val="24"/>
      <w:szCs w:val="24"/>
    </w:rPr>
  </w:style>
  <w:style w:type="character" w:styleId="af4">
    <w:name w:val="Hyperlink"/>
    <w:uiPriority w:val="99"/>
    <w:unhideWhenUsed/>
    <w:rsid w:val="00946820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946820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946820"/>
  </w:style>
  <w:style w:type="paragraph" w:customStyle="1" w:styleId="af6">
    <w:name w:val="Стиль"/>
    <w:basedOn w:val="8"/>
    <w:uiPriority w:val="99"/>
    <w:qFormat/>
    <w:rsid w:val="00946820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7">
    <w:name w:val="Глава"/>
    <w:basedOn w:val="af6"/>
    <w:uiPriority w:val="99"/>
    <w:qFormat/>
    <w:rsid w:val="00946820"/>
    <w:rPr>
      <w:caps/>
    </w:rPr>
  </w:style>
  <w:style w:type="paragraph" w:styleId="11">
    <w:name w:val="toc 1"/>
    <w:basedOn w:val="a"/>
    <w:next w:val="a"/>
    <w:autoRedefine/>
    <w:uiPriority w:val="39"/>
    <w:rsid w:val="00946820"/>
  </w:style>
  <w:style w:type="paragraph" w:styleId="af8">
    <w:name w:val="header"/>
    <w:basedOn w:val="a"/>
    <w:link w:val="af9"/>
    <w:rsid w:val="0094682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6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араграф"/>
    <w:basedOn w:val="a"/>
    <w:uiPriority w:val="99"/>
    <w:qFormat/>
    <w:rsid w:val="00946820"/>
    <w:pPr>
      <w:jc w:val="both"/>
    </w:pPr>
    <w:rPr>
      <w:b/>
      <w:sz w:val="24"/>
      <w:szCs w:val="24"/>
    </w:rPr>
  </w:style>
  <w:style w:type="paragraph" w:styleId="25">
    <w:name w:val="toc 2"/>
    <w:basedOn w:val="a"/>
    <w:next w:val="a"/>
    <w:autoRedefine/>
    <w:uiPriority w:val="39"/>
    <w:rsid w:val="00946820"/>
    <w:pPr>
      <w:ind w:left="200"/>
    </w:pPr>
  </w:style>
  <w:style w:type="paragraph" w:styleId="afb">
    <w:name w:val="Balloon Text"/>
    <w:basedOn w:val="a"/>
    <w:link w:val="afc"/>
    <w:rsid w:val="00946820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46820"/>
    <w:rPr>
      <w:rFonts w:ascii="Tahoma" w:eastAsia="Times New Roman" w:hAnsi="Tahoma" w:cs="Times New Roman"/>
      <w:sz w:val="16"/>
      <w:szCs w:val="16"/>
    </w:rPr>
  </w:style>
  <w:style w:type="paragraph" w:styleId="afd">
    <w:name w:val="No Spacing"/>
    <w:uiPriority w:val="1"/>
    <w:qFormat/>
    <w:rsid w:val="00946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4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682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46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spacing0">
    <w:name w:val="msonospacing"/>
    <w:rsid w:val="00946820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basedOn w:val="a1"/>
    <w:next w:val="aa"/>
    <w:uiPriority w:val="59"/>
    <w:rsid w:val="009468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820"/>
  </w:style>
  <w:style w:type="character" w:styleId="afe">
    <w:name w:val="Strong"/>
    <w:basedOn w:val="a0"/>
    <w:uiPriority w:val="22"/>
    <w:qFormat/>
    <w:rsid w:val="00946820"/>
    <w:rPr>
      <w:b/>
      <w:bCs/>
    </w:rPr>
  </w:style>
  <w:style w:type="character" w:styleId="aff">
    <w:name w:val="Emphasis"/>
    <w:basedOn w:val="a0"/>
    <w:uiPriority w:val="20"/>
    <w:qFormat/>
    <w:rsid w:val="00946820"/>
    <w:rPr>
      <w:i/>
      <w:iCs/>
    </w:rPr>
  </w:style>
  <w:style w:type="character" w:customStyle="1" w:styleId="aff0">
    <w:name w:val="Основной текст_"/>
    <w:basedOn w:val="a0"/>
    <w:link w:val="13"/>
    <w:rsid w:val="00E217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E2170F"/>
    <w:pPr>
      <w:shd w:val="clear" w:color="auto" w:fill="FFFFFF"/>
      <w:spacing w:line="302" w:lineRule="exact"/>
      <w:jc w:val="center"/>
    </w:pPr>
    <w:rPr>
      <w:sz w:val="25"/>
      <w:szCs w:val="25"/>
      <w:lang w:eastAsia="en-US"/>
    </w:rPr>
  </w:style>
  <w:style w:type="paragraph" w:styleId="HTML">
    <w:name w:val="HTML Preformatted"/>
    <w:basedOn w:val="a"/>
    <w:link w:val="HTML0"/>
    <w:rsid w:val="0044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468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820"/>
    <w:pPr>
      <w:keepNext/>
      <w:jc w:val="center"/>
      <w:outlineLvl w:val="0"/>
    </w:pPr>
    <w:rPr>
      <w:i/>
      <w:sz w:val="26"/>
    </w:rPr>
  </w:style>
  <w:style w:type="paragraph" w:styleId="2">
    <w:name w:val="heading 2"/>
    <w:basedOn w:val="a"/>
    <w:next w:val="a"/>
    <w:link w:val="20"/>
    <w:qFormat/>
    <w:rsid w:val="0094682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82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46820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946820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946820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946820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946820"/>
    <w:pPr>
      <w:keepNext/>
      <w:jc w:val="both"/>
      <w:outlineLvl w:val="7"/>
    </w:pPr>
    <w:rPr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946820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820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0">
    <w:name w:val="Заголовок 2 Знак"/>
    <w:basedOn w:val="a0"/>
    <w:link w:val="2"/>
    <w:rsid w:val="009468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820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rsid w:val="009468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82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682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6820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46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946820"/>
  </w:style>
  <w:style w:type="character" w:customStyle="1" w:styleId="a4">
    <w:name w:val="Текст сноски Знак"/>
    <w:basedOn w:val="a0"/>
    <w:link w:val="a3"/>
    <w:semiHidden/>
    <w:rsid w:val="00946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6820"/>
    <w:rPr>
      <w:sz w:val="24"/>
    </w:rPr>
  </w:style>
  <w:style w:type="character" w:customStyle="1" w:styleId="a6">
    <w:name w:val="Основной текст Знак"/>
    <w:basedOn w:val="a0"/>
    <w:link w:val="a5"/>
    <w:rsid w:val="00946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46820"/>
    <w:pPr>
      <w:ind w:left="360"/>
    </w:pPr>
    <w:rPr>
      <w:rFonts w:ascii="Bookman Old Style" w:hAnsi="Bookman Old Style"/>
      <w:b/>
      <w:sz w:val="22"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rsid w:val="00946820"/>
    <w:rPr>
      <w:rFonts w:ascii="Bookman Old Style" w:eastAsia="Times New Roman" w:hAnsi="Bookman Old Style" w:cs="Times New Roman"/>
      <w:b/>
      <w:szCs w:val="20"/>
      <w:u w:val="single"/>
    </w:rPr>
  </w:style>
  <w:style w:type="paragraph" w:styleId="21">
    <w:name w:val="Body Text 2"/>
    <w:basedOn w:val="a"/>
    <w:link w:val="22"/>
    <w:rsid w:val="00946820"/>
    <w:pPr>
      <w:jc w:val="both"/>
    </w:pPr>
    <w:rPr>
      <w:b/>
      <w:sz w:val="22"/>
    </w:rPr>
  </w:style>
  <w:style w:type="character" w:customStyle="1" w:styleId="22">
    <w:name w:val="Основной текст 2 Знак"/>
    <w:basedOn w:val="a0"/>
    <w:link w:val="21"/>
    <w:rsid w:val="0094682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946820"/>
    <w:rPr>
      <w:sz w:val="22"/>
    </w:rPr>
  </w:style>
  <w:style w:type="character" w:customStyle="1" w:styleId="32">
    <w:name w:val="Основной текст 3 Знак"/>
    <w:basedOn w:val="a0"/>
    <w:link w:val="31"/>
    <w:rsid w:val="00946820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946820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9468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--">
    <w:name w:val="- СТРАНИЦА -"/>
    <w:rsid w:val="0094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46820"/>
    <w:rPr>
      <w:vertAlign w:val="superscript"/>
    </w:rPr>
  </w:style>
  <w:style w:type="table" w:styleId="aa">
    <w:name w:val="Table Grid"/>
    <w:basedOn w:val="a1"/>
    <w:uiPriority w:val="59"/>
    <w:rsid w:val="0094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rsid w:val="00946820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46820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946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название"/>
    <w:basedOn w:val="a7"/>
    <w:qFormat/>
    <w:rsid w:val="00946820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rFonts w:ascii="Times New Roman" w:hAnsi="Times New Roman"/>
      <w:caps/>
      <w:sz w:val="28"/>
      <w:szCs w:val="28"/>
      <w:u w:val="none"/>
    </w:rPr>
  </w:style>
  <w:style w:type="paragraph" w:styleId="af">
    <w:name w:val="Block Text"/>
    <w:basedOn w:val="a"/>
    <w:rsid w:val="00946820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color w:val="000000"/>
      <w:sz w:val="24"/>
    </w:rPr>
  </w:style>
  <w:style w:type="paragraph" w:customStyle="1" w:styleId="af0">
    <w:name w:val="название в сб"/>
    <w:basedOn w:val="1"/>
    <w:qFormat/>
    <w:rsid w:val="00946820"/>
    <w:rPr>
      <w:b/>
      <w:bCs/>
      <w:i w:val="0"/>
      <w:color w:val="002060"/>
      <w:sz w:val="28"/>
      <w:szCs w:val="24"/>
    </w:rPr>
  </w:style>
  <w:style w:type="paragraph" w:styleId="af1">
    <w:name w:val="Normal (Web)"/>
    <w:basedOn w:val="a"/>
    <w:uiPriority w:val="99"/>
    <w:unhideWhenUsed/>
    <w:rsid w:val="00946820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94682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46820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uiPriority w:val="99"/>
    <w:rsid w:val="00946820"/>
    <w:pPr>
      <w:overflowPunct w:val="0"/>
      <w:autoSpaceDE w:val="0"/>
      <w:autoSpaceDN w:val="0"/>
      <w:adjustRightInd w:val="0"/>
      <w:ind w:left="360"/>
      <w:jc w:val="both"/>
    </w:pPr>
    <w:rPr>
      <w:sz w:val="26"/>
    </w:rPr>
  </w:style>
  <w:style w:type="paragraph" w:customStyle="1" w:styleId="western">
    <w:name w:val="western"/>
    <w:basedOn w:val="a"/>
    <w:rsid w:val="00946820"/>
    <w:pPr>
      <w:spacing w:before="100" w:beforeAutospacing="1"/>
    </w:pPr>
    <w:rPr>
      <w:i/>
      <w:iCs/>
      <w:color w:val="000000"/>
      <w:sz w:val="24"/>
      <w:szCs w:val="24"/>
    </w:rPr>
  </w:style>
  <w:style w:type="character" w:styleId="af4">
    <w:name w:val="Hyperlink"/>
    <w:uiPriority w:val="99"/>
    <w:unhideWhenUsed/>
    <w:rsid w:val="00946820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946820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946820"/>
  </w:style>
  <w:style w:type="paragraph" w:customStyle="1" w:styleId="af6">
    <w:name w:val="Стиль"/>
    <w:basedOn w:val="8"/>
    <w:uiPriority w:val="99"/>
    <w:qFormat/>
    <w:rsid w:val="00946820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7">
    <w:name w:val="Глава"/>
    <w:basedOn w:val="af6"/>
    <w:uiPriority w:val="99"/>
    <w:qFormat/>
    <w:rsid w:val="00946820"/>
    <w:rPr>
      <w:caps/>
    </w:rPr>
  </w:style>
  <w:style w:type="paragraph" w:styleId="11">
    <w:name w:val="toc 1"/>
    <w:basedOn w:val="a"/>
    <w:next w:val="a"/>
    <w:autoRedefine/>
    <w:uiPriority w:val="39"/>
    <w:rsid w:val="00946820"/>
  </w:style>
  <w:style w:type="paragraph" w:styleId="af8">
    <w:name w:val="header"/>
    <w:basedOn w:val="a"/>
    <w:link w:val="af9"/>
    <w:rsid w:val="0094682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6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араграф"/>
    <w:basedOn w:val="a"/>
    <w:uiPriority w:val="99"/>
    <w:qFormat/>
    <w:rsid w:val="00946820"/>
    <w:pPr>
      <w:jc w:val="both"/>
    </w:pPr>
    <w:rPr>
      <w:b/>
      <w:sz w:val="24"/>
      <w:szCs w:val="24"/>
    </w:rPr>
  </w:style>
  <w:style w:type="paragraph" w:styleId="25">
    <w:name w:val="toc 2"/>
    <w:basedOn w:val="a"/>
    <w:next w:val="a"/>
    <w:autoRedefine/>
    <w:uiPriority w:val="39"/>
    <w:rsid w:val="00946820"/>
    <w:pPr>
      <w:ind w:left="200"/>
    </w:pPr>
  </w:style>
  <w:style w:type="paragraph" w:styleId="afb">
    <w:name w:val="Balloon Text"/>
    <w:basedOn w:val="a"/>
    <w:link w:val="afc"/>
    <w:rsid w:val="00946820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46820"/>
    <w:rPr>
      <w:rFonts w:ascii="Tahoma" w:eastAsia="Times New Roman" w:hAnsi="Tahoma" w:cs="Times New Roman"/>
      <w:sz w:val="16"/>
      <w:szCs w:val="16"/>
    </w:rPr>
  </w:style>
  <w:style w:type="paragraph" w:styleId="afd">
    <w:name w:val="No Spacing"/>
    <w:uiPriority w:val="1"/>
    <w:qFormat/>
    <w:rsid w:val="00946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4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682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46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spacing0">
    <w:name w:val="msonospacing"/>
    <w:rsid w:val="00946820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basedOn w:val="a1"/>
    <w:next w:val="aa"/>
    <w:uiPriority w:val="59"/>
    <w:rsid w:val="009468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46820"/>
  </w:style>
  <w:style w:type="character" w:styleId="afe">
    <w:name w:val="Strong"/>
    <w:basedOn w:val="a0"/>
    <w:uiPriority w:val="22"/>
    <w:qFormat/>
    <w:rsid w:val="00946820"/>
    <w:rPr>
      <w:b/>
      <w:bCs/>
    </w:rPr>
  </w:style>
  <w:style w:type="character" w:styleId="aff">
    <w:name w:val="Emphasis"/>
    <w:basedOn w:val="a0"/>
    <w:uiPriority w:val="20"/>
    <w:qFormat/>
    <w:rsid w:val="00946820"/>
    <w:rPr>
      <w:i/>
      <w:iCs/>
    </w:rPr>
  </w:style>
  <w:style w:type="character" w:customStyle="1" w:styleId="aff0">
    <w:name w:val="Основной текст_"/>
    <w:basedOn w:val="a0"/>
    <w:link w:val="13"/>
    <w:rsid w:val="00E217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E2170F"/>
    <w:pPr>
      <w:shd w:val="clear" w:color="auto" w:fill="FFFFFF"/>
      <w:spacing w:line="302" w:lineRule="exac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62.0" TargetMode="External"/><Relationship Id="rId13" Type="http://schemas.openxmlformats.org/officeDocument/2006/relationships/hyperlink" Target="http://ru.wikipedia.org/wiki/%D0%A0%D0%98%D0%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surgut@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0ADB-9B91-4CE6-9B50-6162AF95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51</Pages>
  <Words>13419</Words>
  <Characters>76490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развития №2</dc:creator>
  <cp:lastModifiedBy>Отдел развития №2</cp:lastModifiedBy>
  <cp:revision>49</cp:revision>
  <cp:lastPrinted>2018-01-25T09:27:00Z</cp:lastPrinted>
  <dcterms:created xsi:type="dcterms:W3CDTF">2018-01-11T04:02:00Z</dcterms:created>
  <dcterms:modified xsi:type="dcterms:W3CDTF">2018-01-26T08:55:00Z</dcterms:modified>
</cp:coreProperties>
</file>