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C" w:rsidRDefault="00B81BBC" w:rsidP="00B81BB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РЕКОМЕНДАЦИИ</w:t>
      </w:r>
    </w:p>
    <w:p w:rsidR="00FB7CDD" w:rsidRDefault="00B81BBC" w:rsidP="00B81BBC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органам исполнительной государственной власти Ханты-Мансийского автономного округа - Югры, исполнительно-распорядительным органам муниципальных образований Ханты-Мансийского автономного округа – Югры по изготовлению сувенирной (представительской) продукции к юбилейным и памятным датам 2015 года</w:t>
      </w:r>
    </w:p>
    <w:p w:rsidR="00B81BBC" w:rsidRDefault="00B81BBC" w:rsidP="00B81BBC">
      <w:pPr>
        <w:rPr>
          <w:sz w:val="26"/>
          <w:szCs w:val="26"/>
        </w:rPr>
      </w:pPr>
    </w:p>
    <w:p w:rsidR="00253295" w:rsidRDefault="00B81BBC" w:rsidP="008E2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Настоящие рекомендации разработаны Департаментом культуры Ханты-Мансийского автономного округа – Югры </w:t>
      </w:r>
      <w:r w:rsidR="00253295">
        <w:rPr>
          <w:sz w:val="26"/>
          <w:szCs w:val="26"/>
        </w:rPr>
        <w:t>в</w:t>
      </w:r>
      <w:r>
        <w:rPr>
          <w:sz w:val="26"/>
          <w:szCs w:val="26"/>
        </w:rPr>
        <w:t>о и</w:t>
      </w:r>
      <w:r w:rsidR="00253295">
        <w:rPr>
          <w:sz w:val="26"/>
          <w:szCs w:val="26"/>
        </w:rPr>
        <w:t>с</w:t>
      </w:r>
      <w:r>
        <w:rPr>
          <w:sz w:val="26"/>
          <w:szCs w:val="26"/>
        </w:rPr>
        <w:t>полнение</w:t>
      </w:r>
      <w:r w:rsidR="00253295">
        <w:rPr>
          <w:sz w:val="26"/>
          <w:szCs w:val="26"/>
        </w:rPr>
        <w:t xml:space="preserve"> п. 5.1. перечня поручений Губернатора Ханты-Мансийского автономного округа – Югры по итогам работы с общественными советами, родительскими комитетами, жителями, обратившимися </w:t>
      </w:r>
      <w:r w:rsidR="0018755E">
        <w:rPr>
          <w:sz w:val="26"/>
          <w:szCs w:val="26"/>
        </w:rPr>
        <w:t>к</w:t>
      </w:r>
      <w:r w:rsidR="00253295">
        <w:rPr>
          <w:sz w:val="26"/>
          <w:szCs w:val="26"/>
        </w:rPr>
        <w:t xml:space="preserve"> Губернатору автономного округа по вопросам социальной сферы 3 февраля 2015 года в г. Сургуте.</w:t>
      </w:r>
    </w:p>
    <w:p w:rsidR="00672528" w:rsidRDefault="0092755C" w:rsidP="003E14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E2B58" w:rsidRDefault="0018755E" w:rsidP="00672528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</w:t>
      </w:r>
      <w:r w:rsidR="0092755C">
        <w:rPr>
          <w:sz w:val="26"/>
          <w:szCs w:val="26"/>
        </w:rPr>
        <w:t xml:space="preserve">. </w:t>
      </w:r>
      <w:r w:rsidR="008E2B58" w:rsidRPr="0092755C">
        <w:rPr>
          <w:bCs/>
          <w:sz w:val="26"/>
          <w:szCs w:val="26"/>
        </w:rPr>
        <w:t>О стилистике сувенирной продукции</w:t>
      </w:r>
      <w:r w:rsidR="008E2B58" w:rsidRPr="0092755C">
        <w:rPr>
          <w:b/>
          <w:bCs/>
          <w:sz w:val="26"/>
          <w:szCs w:val="26"/>
        </w:rPr>
        <w:t xml:space="preserve"> </w:t>
      </w:r>
    </w:p>
    <w:p w:rsidR="008E2B58" w:rsidRPr="0092755C" w:rsidRDefault="0092755C" w:rsidP="0092755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8755E" w:rsidRPr="0018755E">
        <w:rPr>
          <w:bCs/>
          <w:sz w:val="26"/>
          <w:szCs w:val="26"/>
        </w:rPr>
        <w:t>1</w:t>
      </w:r>
      <w:r w:rsidRPr="0092755C">
        <w:rPr>
          <w:bCs/>
          <w:sz w:val="26"/>
          <w:szCs w:val="26"/>
        </w:rPr>
        <w:t xml:space="preserve">.1. </w:t>
      </w:r>
      <w:r w:rsidR="008E2B58" w:rsidRPr="0092755C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изготовления или размещения заказа на изготовление сувенирной продукции  к юбилейным и памятным датам 2015 года (далее – сувенирная продукция) </w:t>
      </w:r>
      <w:r w:rsidR="008E2B58" w:rsidRPr="0092755C">
        <w:rPr>
          <w:sz w:val="26"/>
          <w:szCs w:val="26"/>
        </w:rPr>
        <w:t xml:space="preserve">необходимо в обязательном порядке применять </w:t>
      </w:r>
      <w:r>
        <w:rPr>
          <w:sz w:val="26"/>
          <w:szCs w:val="26"/>
        </w:rPr>
        <w:t xml:space="preserve">единый </w:t>
      </w:r>
      <w:r w:rsidR="008E2B58" w:rsidRPr="0092755C">
        <w:rPr>
          <w:bCs/>
          <w:sz w:val="26"/>
          <w:szCs w:val="26"/>
        </w:rPr>
        <w:t>логоти</w:t>
      </w:r>
      <w:proofErr w:type="gramStart"/>
      <w:r w:rsidR="008E2B58" w:rsidRPr="0092755C">
        <w:rPr>
          <w:bCs/>
          <w:sz w:val="26"/>
          <w:szCs w:val="26"/>
        </w:rPr>
        <w:t>п</w:t>
      </w:r>
      <w:r w:rsidRPr="0092755C">
        <w:rPr>
          <w:bCs/>
          <w:sz w:val="26"/>
          <w:szCs w:val="26"/>
        </w:rPr>
        <w:t>(</w:t>
      </w:r>
      <w:proofErr w:type="gramEnd"/>
      <w:r w:rsidRPr="0092755C">
        <w:rPr>
          <w:bCs/>
          <w:sz w:val="26"/>
          <w:szCs w:val="26"/>
        </w:rPr>
        <w:t>ы)</w:t>
      </w:r>
      <w:r w:rsidR="008E2B58" w:rsidRPr="0092755C">
        <w:rPr>
          <w:bCs/>
          <w:sz w:val="26"/>
          <w:szCs w:val="26"/>
        </w:rPr>
        <w:t xml:space="preserve"> празднования и концепцию развития визуального стиля</w:t>
      </w:r>
      <w:r w:rsidR="008E2B58" w:rsidRPr="0092755C">
        <w:rPr>
          <w:sz w:val="26"/>
          <w:szCs w:val="26"/>
        </w:rPr>
        <w:t>, разработанные</w:t>
      </w:r>
      <w:r>
        <w:rPr>
          <w:sz w:val="26"/>
          <w:szCs w:val="26"/>
        </w:rPr>
        <w:t xml:space="preserve"> специально уполномоченными муниципальным</w:t>
      </w:r>
      <w:r w:rsidR="006C5C91">
        <w:rPr>
          <w:sz w:val="26"/>
          <w:szCs w:val="26"/>
        </w:rPr>
        <w:t>и</w:t>
      </w:r>
      <w:r>
        <w:rPr>
          <w:sz w:val="26"/>
          <w:szCs w:val="26"/>
        </w:rPr>
        <w:t xml:space="preserve"> орган</w:t>
      </w:r>
      <w:r w:rsidR="006C5C91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6C5C91">
        <w:rPr>
          <w:sz w:val="26"/>
          <w:szCs w:val="26"/>
        </w:rPr>
        <w:t>и</w:t>
      </w:r>
      <w:r>
        <w:rPr>
          <w:sz w:val="26"/>
          <w:szCs w:val="26"/>
        </w:rPr>
        <w:t xml:space="preserve"> или организаци</w:t>
      </w:r>
      <w:r w:rsidR="006C5C91">
        <w:rPr>
          <w:sz w:val="26"/>
          <w:szCs w:val="26"/>
        </w:rPr>
        <w:t>ями</w:t>
      </w:r>
      <w:r>
        <w:rPr>
          <w:sz w:val="26"/>
          <w:szCs w:val="26"/>
        </w:rPr>
        <w:t xml:space="preserve">, </w:t>
      </w:r>
      <w:r w:rsidR="00D97732">
        <w:rPr>
          <w:sz w:val="26"/>
          <w:szCs w:val="26"/>
        </w:rPr>
        <w:t xml:space="preserve">Департаментом управления делами Губернатора Ханты-Мансийского автономного округа – Югры, </w:t>
      </w:r>
      <w:r>
        <w:rPr>
          <w:sz w:val="26"/>
          <w:szCs w:val="26"/>
        </w:rPr>
        <w:t>Департаментом общественны</w:t>
      </w:r>
      <w:r w:rsidR="00A735FF">
        <w:rPr>
          <w:sz w:val="26"/>
          <w:szCs w:val="26"/>
        </w:rPr>
        <w:t>х и внешних</w:t>
      </w:r>
      <w:r>
        <w:rPr>
          <w:sz w:val="26"/>
          <w:szCs w:val="26"/>
        </w:rPr>
        <w:t xml:space="preserve"> связей</w:t>
      </w:r>
      <w:r w:rsidR="00A735FF">
        <w:rPr>
          <w:sz w:val="26"/>
          <w:szCs w:val="26"/>
        </w:rPr>
        <w:t xml:space="preserve"> Ханты-Мансийского автономного округа – Югры, </w:t>
      </w:r>
      <w:r w:rsidR="00D97732">
        <w:rPr>
          <w:sz w:val="26"/>
          <w:szCs w:val="26"/>
        </w:rPr>
        <w:t xml:space="preserve">Департаментом природных ресурсов </w:t>
      </w:r>
      <w:proofErr w:type="gramStart"/>
      <w:r w:rsidR="00D97732">
        <w:rPr>
          <w:sz w:val="26"/>
          <w:szCs w:val="26"/>
        </w:rPr>
        <w:t xml:space="preserve">и </w:t>
      </w:r>
      <w:proofErr w:type="spellStart"/>
      <w:r w:rsidR="00D97732">
        <w:rPr>
          <w:sz w:val="26"/>
          <w:szCs w:val="26"/>
        </w:rPr>
        <w:t>несырьевого</w:t>
      </w:r>
      <w:proofErr w:type="spellEnd"/>
      <w:r w:rsidR="00D97732">
        <w:rPr>
          <w:sz w:val="26"/>
          <w:szCs w:val="26"/>
        </w:rPr>
        <w:t xml:space="preserve"> сектора экономики Ханты-Мансийского автономного округа-Югры, </w:t>
      </w:r>
      <w:r w:rsidR="008E2B58" w:rsidRPr="0092755C">
        <w:rPr>
          <w:sz w:val="26"/>
          <w:szCs w:val="26"/>
        </w:rPr>
        <w:t>Управлением пресс-службы и информации Президента Российской Федерации</w:t>
      </w:r>
      <w:r w:rsidR="00D97732">
        <w:rPr>
          <w:sz w:val="26"/>
          <w:szCs w:val="26"/>
        </w:rPr>
        <w:t>, утвержденные на заседаниях</w:t>
      </w:r>
      <w:r w:rsidR="008E2B58" w:rsidRPr="0092755C">
        <w:rPr>
          <w:sz w:val="26"/>
          <w:szCs w:val="26"/>
        </w:rPr>
        <w:t xml:space="preserve"> </w:t>
      </w:r>
      <w:r w:rsidR="00D97732">
        <w:rPr>
          <w:sz w:val="26"/>
          <w:szCs w:val="26"/>
        </w:rPr>
        <w:t>организационных комитет</w:t>
      </w:r>
      <w:r w:rsidR="006C5C91">
        <w:rPr>
          <w:sz w:val="26"/>
          <w:szCs w:val="26"/>
        </w:rPr>
        <w:t>ов</w:t>
      </w:r>
      <w:r w:rsidR="00D97732">
        <w:rPr>
          <w:sz w:val="26"/>
          <w:szCs w:val="26"/>
        </w:rPr>
        <w:t xml:space="preserve"> по проведению мероприятия, приуроченных к юбилейным и памятным датам в 2015 году, с привлечени</w:t>
      </w:r>
      <w:r w:rsidR="000F1EBC">
        <w:rPr>
          <w:sz w:val="26"/>
          <w:szCs w:val="26"/>
        </w:rPr>
        <w:t>е</w:t>
      </w:r>
      <w:r w:rsidR="00D97732">
        <w:rPr>
          <w:sz w:val="26"/>
          <w:szCs w:val="26"/>
        </w:rPr>
        <w:t>м</w:t>
      </w:r>
      <w:r w:rsidR="000F1EBC">
        <w:rPr>
          <w:sz w:val="26"/>
          <w:szCs w:val="26"/>
        </w:rPr>
        <w:t xml:space="preserve"> представителей </w:t>
      </w:r>
      <w:r w:rsidR="006C5C91">
        <w:rPr>
          <w:sz w:val="26"/>
          <w:szCs w:val="26"/>
        </w:rPr>
        <w:t>профессионального сообщества дизайнеров, художников, мастеров народных художественных промыслов, представителей субъектов малого и среднего предпринимательства, осуществляющих деятельность в сфере народных художественных промыслов и ремесел</w:t>
      </w:r>
      <w:r w:rsidR="008E2B58" w:rsidRPr="0092755C">
        <w:rPr>
          <w:sz w:val="26"/>
          <w:szCs w:val="26"/>
        </w:rPr>
        <w:t xml:space="preserve">. </w:t>
      </w:r>
      <w:proofErr w:type="gramEnd"/>
    </w:p>
    <w:p w:rsidR="00702576" w:rsidRDefault="00702576" w:rsidP="00702576">
      <w:pPr>
        <w:pStyle w:val="Default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8755E" w:rsidRPr="0018755E">
        <w:rPr>
          <w:bCs/>
          <w:sz w:val="26"/>
          <w:szCs w:val="26"/>
        </w:rPr>
        <w:t>1</w:t>
      </w:r>
      <w:r w:rsidRPr="00702576">
        <w:rPr>
          <w:bCs/>
          <w:sz w:val="26"/>
          <w:szCs w:val="26"/>
        </w:rPr>
        <w:t>.2.</w:t>
      </w:r>
      <w:r>
        <w:rPr>
          <w:bCs/>
          <w:sz w:val="26"/>
          <w:szCs w:val="26"/>
        </w:rPr>
        <w:t xml:space="preserve"> До официального утверждения </w:t>
      </w:r>
      <w:r>
        <w:rPr>
          <w:sz w:val="26"/>
          <w:szCs w:val="26"/>
        </w:rPr>
        <w:t>един</w:t>
      </w:r>
      <w:r w:rsidR="00672528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92755C">
        <w:rPr>
          <w:bCs/>
          <w:sz w:val="26"/>
          <w:szCs w:val="26"/>
        </w:rPr>
        <w:t>логотип</w:t>
      </w:r>
      <w:proofErr w:type="gramStart"/>
      <w:r w:rsidR="00672528">
        <w:rPr>
          <w:bCs/>
          <w:sz w:val="26"/>
          <w:szCs w:val="26"/>
        </w:rPr>
        <w:t>а</w:t>
      </w:r>
      <w:r w:rsidRPr="0092755C">
        <w:rPr>
          <w:bCs/>
          <w:sz w:val="26"/>
          <w:szCs w:val="26"/>
        </w:rPr>
        <w:t>(</w:t>
      </w:r>
      <w:proofErr w:type="spellStart"/>
      <w:proofErr w:type="gramEnd"/>
      <w:r w:rsidR="00672528">
        <w:rPr>
          <w:bCs/>
          <w:sz w:val="26"/>
          <w:szCs w:val="26"/>
        </w:rPr>
        <w:t>ов</w:t>
      </w:r>
      <w:proofErr w:type="spellEnd"/>
      <w:r w:rsidRPr="0092755C">
        <w:rPr>
          <w:bCs/>
          <w:sz w:val="26"/>
          <w:szCs w:val="26"/>
        </w:rPr>
        <w:t>) празднования и концепцию развития визуального стиля</w:t>
      </w:r>
      <w:r>
        <w:rPr>
          <w:bCs/>
          <w:sz w:val="26"/>
          <w:szCs w:val="26"/>
        </w:rPr>
        <w:t xml:space="preserve"> рекомендуется организовать общественное обсуждение их проектов посредством интернет-голосования. Результаты общественного опроса и рекомендации учитывать при принятии решения об утверждении </w:t>
      </w:r>
      <w:r>
        <w:rPr>
          <w:sz w:val="26"/>
          <w:szCs w:val="26"/>
        </w:rPr>
        <w:t xml:space="preserve">единого </w:t>
      </w:r>
      <w:r w:rsidRPr="0092755C">
        <w:rPr>
          <w:bCs/>
          <w:sz w:val="26"/>
          <w:szCs w:val="26"/>
        </w:rPr>
        <w:t>логотип</w:t>
      </w:r>
      <w:proofErr w:type="gramStart"/>
      <w:r>
        <w:rPr>
          <w:bCs/>
          <w:sz w:val="26"/>
          <w:szCs w:val="26"/>
        </w:rPr>
        <w:t>а</w:t>
      </w:r>
      <w:r w:rsidRPr="0092755C">
        <w:rPr>
          <w:bCs/>
          <w:sz w:val="26"/>
          <w:szCs w:val="26"/>
        </w:rPr>
        <w:t>(</w:t>
      </w:r>
      <w:proofErr w:type="spellStart"/>
      <w:proofErr w:type="gramEnd"/>
      <w:r>
        <w:rPr>
          <w:bCs/>
          <w:sz w:val="26"/>
          <w:szCs w:val="26"/>
        </w:rPr>
        <w:t>ов</w:t>
      </w:r>
      <w:proofErr w:type="spellEnd"/>
      <w:r w:rsidRPr="0092755C">
        <w:rPr>
          <w:bCs/>
          <w:sz w:val="26"/>
          <w:szCs w:val="26"/>
        </w:rPr>
        <w:t>) празднования и концепци</w:t>
      </w:r>
      <w:r w:rsidR="00DB2A83">
        <w:rPr>
          <w:bCs/>
          <w:sz w:val="26"/>
          <w:szCs w:val="26"/>
        </w:rPr>
        <w:t>и</w:t>
      </w:r>
      <w:r w:rsidRPr="0092755C">
        <w:rPr>
          <w:bCs/>
          <w:sz w:val="26"/>
          <w:szCs w:val="26"/>
        </w:rPr>
        <w:t xml:space="preserve"> развития визуального стиля</w:t>
      </w:r>
      <w:r>
        <w:rPr>
          <w:bCs/>
          <w:sz w:val="26"/>
          <w:szCs w:val="26"/>
        </w:rPr>
        <w:t>.</w:t>
      </w:r>
    </w:p>
    <w:p w:rsidR="00702576" w:rsidRDefault="00702576" w:rsidP="00702576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8755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Аналоги разработки </w:t>
      </w:r>
      <w:r w:rsidRPr="0092755C">
        <w:rPr>
          <w:bCs/>
          <w:sz w:val="26"/>
          <w:szCs w:val="26"/>
        </w:rPr>
        <w:t>стилистик</w:t>
      </w:r>
      <w:r>
        <w:rPr>
          <w:bCs/>
          <w:sz w:val="26"/>
          <w:szCs w:val="26"/>
        </w:rPr>
        <w:t>и</w:t>
      </w:r>
      <w:r w:rsidRPr="0092755C">
        <w:rPr>
          <w:bCs/>
          <w:sz w:val="26"/>
          <w:szCs w:val="26"/>
        </w:rPr>
        <w:t xml:space="preserve"> сувенирной продукции</w:t>
      </w:r>
      <w:r>
        <w:rPr>
          <w:bCs/>
          <w:sz w:val="26"/>
          <w:szCs w:val="26"/>
        </w:rPr>
        <w:t xml:space="preserve">  </w:t>
      </w:r>
    </w:p>
    <w:p w:rsidR="003E1433" w:rsidRDefault="00702576" w:rsidP="003E1433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18755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.1. В качестве аналога разработки </w:t>
      </w:r>
      <w:r>
        <w:rPr>
          <w:sz w:val="26"/>
          <w:szCs w:val="26"/>
        </w:rPr>
        <w:t xml:space="preserve">единого </w:t>
      </w:r>
      <w:r w:rsidRPr="0092755C">
        <w:rPr>
          <w:bCs/>
          <w:sz w:val="26"/>
          <w:szCs w:val="26"/>
        </w:rPr>
        <w:t>логотип</w:t>
      </w:r>
      <w:r w:rsidR="0087700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празднования и концепции</w:t>
      </w:r>
      <w:r w:rsidRPr="0092755C">
        <w:rPr>
          <w:bCs/>
          <w:sz w:val="26"/>
          <w:szCs w:val="26"/>
        </w:rPr>
        <w:t xml:space="preserve"> развития визуального стиля</w:t>
      </w:r>
      <w:r>
        <w:rPr>
          <w:bCs/>
          <w:sz w:val="26"/>
          <w:szCs w:val="26"/>
        </w:rPr>
        <w:t xml:space="preserve"> настоятельно рекомендуе</w:t>
      </w:r>
      <w:r w:rsidR="00672528">
        <w:rPr>
          <w:bCs/>
          <w:sz w:val="26"/>
          <w:szCs w:val="26"/>
        </w:rPr>
        <w:t>тся</w:t>
      </w:r>
      <w:r w:rsidR="003E1433">
        <w:rPr>
          <w:bCs/>
          <w:sz w:val="26"/>
          <w:szCs w:val="26"/>
        </w:rPr>
        <w:t xml:space="preserve"> использовать прилагаемую о</w:t>
      </w:r>
      <w:r w:rsidR="003E1433" w:rsidRPr="0092755C">
        <w:rPr>
          <w:sz w:val="26"/>
          <w:szCs w:val="26"/>
        </w:rPr>
        <w:t>фициальн</w:t>
      </w:r>
      <w:r w:rsidR="003E1433">
        <w:rPr>
          <w:sz w:val="26"/>
          <w:szCs w:val="26"/>
        </w:rPr>
        <w:t>ую</w:t>
      </w:r>
      <w:r w:rsidR="003E1433" w:rsidRPr="0092755C">
        <w:rPr>
          <w:sz w:val="26"/>
          <w:szCs w:val="26"/>
        </w:rPr>
        <w:t xml:space="preserve"> эмблем</w:t>
      </w:r>
      <w:r w:rsidR="003E1433">
        <w:rPr>
          <w:sz w:val="26"/>
          <w:szCs w:val="26"/>
        </w:rPr>
        <w:t>у и концепцию развития визуального стиля</w:t>
      </w:r>
      <w:r w:rsidR="003E1433" w:rsidRPr="0092755C">
        <w:rPr>
          <w:sz w:val="26"/>
          <w:szCs w:val="26"/>
        </w:rPr>
        <w:t xml:space="preserve"> празднования 70-й годовщины Победы</w:t>
      </w:r>
      <w:r w:rsidR="003E1433">
        <w:rPr>
          <w:sz w:val="26"/>
          <w:szCs w:val="26"/>
        </w:rPr>
        <w:t>,</w:t>
      </w:r>
      <w:r w:rsidR="003E1433" w:rsidRPr="0092755C">
        <w:rPr>
          <w:sz w:val="26"/>
          <w:szCs w:val="26"/>
        </w:rPr>
        <w:t xml:space="preserve"> утвержде</w:t>
      </w:r>
      <w:r w:rsidR="003E1433">
        <w:rPr>
          <w:sz w:val="26"/>
          <w:szCs w:val="26"/>
        </w:rPr>
        <w:t>н</w:t>
      </w:r>
      <w:r w:rsidR="003E1433" w:rsidRPr="0092755C">
        <w:rPr>
          <w:sz w:val="26"/>
          <w:szCs w:val="26"/>
        </w:rPr>
        <w:t>н</w:t>
      </w:r>
      <w:r w:rsidR="003E1433">
        <w:rPr>
          <w:sz w:val="26"/>
          <w:szCs w:val="26"/>
        </w:rPr>
        <w:t xml:space="preserve">ых </w:t>
      </w:r>
      <w:r w:rsidR="003E1433" w:rsidRPr="0092755C">
        <w:rPr>
          <w:sz w:val="26"/>
          <w:szCs w:val="26"/>
        </w:rPr>
        <w:t>на 34-ом заседании Российского организационного комитета «Победа» 12 июля 2013 года</w:t>
      </w:r>
      <w:r w:rsidR="003E1433">
        <w:rPr>
          <w:sz w:val="26"/>
          <w:szCs w:val="26"/>
        </w:rPr>
        <w:t>.</w:t>
      </w:r>
    </w:p>
    <w:p w:rsidR="003E1433" w:rsidRDefault="003E1433" w:rsidP="003E1433">
      <w:pPr>
        <w:pStyle w:val="Default"/>
        <w:jc w:val="both"/>
        <w:rPr>
          <w:sz w:val="26"/>
          <w:szCs w:val="26"/>
        </w:rPr>
      </w:pPr>
    </w:p>
    <w:p w:rsidR="00B81BBC" w:rsidRPr="0092755C" w:rsidRDefault="003E1433" w:rsidP="006725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Приложение на </w:t>
      </w:r>
      <w:r w:rsidR="00651939">
        <w:rPr>
          <w:sz w:val="26"/>
          <w:szCs w:val="26"/>
        </w:rPr>
        <w:t xml:space="preserve">27 </w:t>
      </w:r>
      <w:r>
        <w:rPr>
          <w:sz w:val="26"/>
          <w:szCs w:val="26"/>
        </w:rPr>
        <w:t>л. в 1 экз</w:t>
      </w:r>
      <w:proofErr w:type="gramStart"/>
      <w:r>
        <w:rPr>
          <w:sz w:val="26"/>
          <w:szCs w:val="26"/>
        </w:rPr>
        <w:t>..</w:t>
      </w:r>
      <w:r w:rsidR="008E2B58" w:rsidRPr="0092755C">
        <w:rPr>
          <w:sz w:val="26"/>
          <w:szCs w:val="26"/>
        </w:rPr>
        <w:t xml:space="preserve"> </w:t>
      </w:r>
      <w:proofErr w:type="gramEnd"/>
    </w:p>
    <w:sectPr w:rsidR="00B81BBC" w:rsidRPr="0092755C" w:rsidSect="004F6D2C">
      <w:pgSz w:w="11907" w:h="16840" w:code="9"/>
      <w:pgMar w:top="1134" w:right="850" w:bottom="568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69"/>
    <w:rsid w:val="00004528"/>
    <w:rsid w:val="00020190"/>
    <w:rsid w:val="00026572"/>
    <w:rsid w:val="00033F07"/>
    <w:rsid w:val="00047EB4"/>
    <w:rsid w:val="00060D9B"/>
    <w:rsid w:val="000613DE"/>
    <w:rsid w:val="000716E2"/>
    <w:rsid w:val="000749FC"/>
    <w:rsid w:val="00082435"/>
    <w:rsid w:val="00087590"/>
    <w:rsid w:val="000916F1"/>
    <w:rsid w:val="000946C2"/>
    <w:rsid w:val="00094EBD"/>
    <w:rsid w:val="0009682A"/>
    <w:rsid w:val="000A7A29"/>
    <w:rsid w:val="000B3F5D"/>
    <w:rsid w:val="000B5633"/>
    <w:rsid w:val="000C13A0"/>
    <w:rsid w:val="000E1E77"/>
    <w:rsid w:val="000E545B"/>
    <w:rsid w:val="000F16BE"/>
    <w:rsid w:val="000F1EBC"/>
    <w:rsid w:val="00110A40"/>
    <w:rsid w:val="00152C58"/>
    <w:rsid w:val="001562F7"/>
    <w:rsid w:val="00156D4B"/>
    <w:rsid w:val="00164387"/>
    <w:rsid w:val="001776F2"/>
    <w:rsid w:val="00177DFF"/>
    <w:rsid w:val="0018755E"/>
    <w:rsid w:val="001C78BF"/>
    <w:rsid w:val="001D442F"/>
    <w:rsid w:val="001E3276"/>
    <w:rsid w:val="001F7875"/>
    <w:rsid w:val="00213839"/>
    <w:rsid w:val="0022036D"/>
    <w:rsid w:val="00224A88"/>
    <w:rsid w:val="002364BD"/>
    <w:rsid w:val="00242DC7"/>
    <w:rsid w:val="00246A61"/>
    <w:rsid w:val="002477F6"/>
    <w:rsid w:val="00253295"/>
    <w:rsid w:val="002547B0"/>
    <w:rsid w:val="002706AB"/>
    <w:rsid w:val="002736D6"/>
    <w:rsid w:val="002814A0"/>
    <w:rsid w:val="00284157"/>
    <w:rsid w:val="002946CF"/>
    <w:rsid w:val="00296324"/>
    <w:rsid w:val="00297DDF"/>
    <w:rsid w:val="002B45A6"/>
    <w:rsid w:val="002C425B"/>
    <w:rsid w:val="002C55E9"/>
    <w:rsid w:val="002D14C9"/>
    <w:rsid w:val="002D5FD6"/>
    <w:rsid w:val="002E6C0A"/>
    <w:rsid w:val="002F3DC3"/>
    <w:rsid w:val="002F6B4E"/>
    <w:rsid w:val="00320F36"/>
    <w:rsid w:val="0033739B"/>
    <w:rsid w:val="00343C02"/>
    <w:rsid w:val="003502D1"/>
    <w:rsid w:val="00365D3B"/>
    <w:rsid w:val="003969C8"/>
    <w:rsid w:val="003B2797"/>
    <w:rsid w:val="003B604E"/>
    <w:rsid w:val="003C6DFB"/>
    <w:rsid w:val="003E1433"/>
    <w:rsid w:val="003F46AD"/>
    <w:rsid w:val="004174F5"/>
    <w:rsid w:val="00421062"/>
    <w:rsid w:val="004323D4"/>
    <w:rsid w:val="004341EB"/>
    <w:rsid w:val="00445AEA"/>
    <w:rsid w:val="00453E68"/>
    <w:rsid w:val="0046660E"/>
    <w:rsid w:val="004862D2"/>
    <w:rsid w:val="004900C2"/>
    <w:rsid w:val="004960D1"/>
    <w:rsid w:val="004B445E"/>
    <w:rsid w:val="004C0AF0"/>
    <w:rsid w:val="004C37CE"/>
    <w:rsid w:val="004D02E8"/>
    <w:rsid w:val="004E0945"/>
    <w:rsid w:val="004E1B48"/>
    <w:rsid w:val="004E3FAD"/>
    <w:rsid w:val="004F6D2C"/>
    <w:rsid w:val="005074A2"/>
    <w:rsid w:val="00510846"/>
    <w:rsid w:val="00540B30"/>
    <w:rsid w:val="00542322"/>
    <w:rsid w:val="00567BA2"/>
    <w:rsid w:val="005A1289"/>
    <w:rsid w:val="005A43F8"/>
    <w:rsid w:val="005B4D9F"/>
    <w:rsid w:val="005E05D8"/>
    <w:rsid w:val="005E70ED"/>
    <w:rsid w:val="005F332E"/>
    <w:rsid w:val="005F4CC4"/>
    <w:rsid w:val="00606477"/>
    <w:rsid w:val="00607CD6"/>
    <w:rsid w:val="0062617B"/>
    <w:rsid w:val="00630E20"/>
    <w:rsid w:val="00643A47"/>
    <w:rsid w:val="00651939"/>
    <w:rsid w:val="00672528"/>
    <w:rsid w:val="00673D43"/>
    <w:rsid w:val="0067480A"/>
    <w:rsid w:val="00681CBF"/>
    <w:rsid w:val="00692D26"/>
    <w:rsid w:val="006B0A68"/>
    <w:rsid w:val="006B65CD"/>
    <w:rsid w:val="006C5C91"/>
    <w:rsid w:val="006D16AE"/>
    <w:rsid w:val="006F1537"/>
    <w:rsid w:val="006F6762"/>
    <w:rsid w:val="00702576"/>
    <w:rsid w:val="00726E40"/>
    <w:rsid w:val="00740937"/>
    <w:rsid w:val="00756ABC"/>
    <w:rsid w:val="007615C1"/>
    <w:rsid w:val="00763C75"/>
    <w:rsid w:val="00766AEC"/>
    <w:rsid w:val="0076757B"/>
    <w:rsid w:val="00772747"/>
    <w:rsid w:val="00776663"/>
    <w:rsid w:val="007C5430"/>
    <w:rsid w:val="007D3E36"/>
    <w:rsid w:val="007F60C7"/>
    <w:rsid w:val="008073C0"/>
    <w:rsid w:val="00816422"/>
    <w:rsid w:val="00825E60"/>
    <w:rsid w:val="00844875"/>
    <w:rsid w:val="00845D1F"/>
    <w:rsid w:val="008469FE"/>
    <w:rsid w:val="0086115E"/>
    <w:rsid w:val="00873796"/>
    <w:rsid w:val="0087481A"/>
    <w:rsid w:val="00877009"/>
    <w:rsid w:val="008A2627"/>
    <w:rsid w:val="008A2E02"/>
    <w:rsid w:val="008B0261"/>
    <w:rsid w:val="008C1F7B"/>
    <w:rsid w:val="008C20E6"/>
    <w:rsid w:val="008D339D"/>
    <w:rsid w:val="008E2B58"/>
    <w:rsid w:val="00903CFC"/>
    <w:rsid w:val="009040FF"/>
    <w:rsid w:val="0092755C"/>
    <w:rsid w:val="00927E99"/>
    <w:rsid w:val="00935BF4"/>
    <w:rsid w:val="00936069"/>
    <w:rsid w:val="00943141"/>
    <w:rsid w:val="009440B8"/>
    <w:rsid w:val="009606AB"/>
    <w:rsid w:val="00971469"/>
    <w:rsid w:val="00982347"/>
    <w:rsid w:val="009A00E0"/>
    <w:rsid w:val="009A4BF2"/>
    <w:rsid w:val="009B16A0"/>
    <w:rsid w:val="009B2368"/>
    <w:rsid w:val="009C14EC"/>
    <w:rsid w:val="009C34B5"/>
    <w:rsid w:val="009C36A1"/>
    <w:rsid w:val="009C7585"/>
    <w:rsid w:val="009D1318"/>
    <w:rsid w:val="009D1BED"/>
    <w:rsid w:val="009D40D8"/>
    <w:rsid w:val="00A07EB5"/>
    <w:rsid w:val="00A2257D"/>
    <w:rsid w:val="00A340D8"/>
    <w:rsid w:val="00A42D42"/>
    <w:rsid w:val="00A47EA1"/>
    <w:rsid w:val="00A541E2"/>
    <w:rsid w:val="00A56169"/>
    <w:rsid w:val="00A716B2"/>
    <w:rsid w:val="00A735FF"/>
    <w:rsid w:val="00A75805"/>
    <w:rsid w:val="00A81777"/>
    <w:rsid w:val="00A956EC"/>
    <w:rsid w:val="00AC30C9"/>
    <w:rsid w:val="00AC6F3B"/>
    <w:rsid w:val="00AD13F3"/>
    <w:rsid w:val="00AF6AA5"/>
    <w:rsid w:val="00B170D0"/>
    <w:rsid w:val="00B37D60"/>
    <w:rsid w:val="00B81BBC"/>
    <w:rsid w:val="00B8743C"/>
    <w:rsid w:val="00B957A9"/>
    <w:rsid w:val="00BB077A"/>
    <w:rsid w:val="00BB4926"/>
    <w:rsid w:val="00BB664F"/>
    <w:rsid w:val="00BE6701"/>
    <w:rsid w:val="00BF186B"/>
    <w:rsid w:val="00C04A32"/>
    <w:rsid w:val="00C05D57"/>
    <w:rsid w:val="00C1722C"/>
    <w:rsid w:val="00C209E8"/>
    <w:rsid w:val="00C37E42"/>
    <w:rsid w:val="00C53AAB"/>
    <w:rsid w:val="00C648D7"/>
    <w:rsid w:val="00C7019A"/>
    <w:rsid w:val="00C71897"/>
    <w:rsid w:val="00C77A00"/>
    <w:rsid w:val="00C85968"/>
    <w:rsid w:val="00C8691F"/>
    <w:rsid w:val="00C90037"/>
    <w:rsid w:val="00CB0B52"/>
    <w:rsid w:val="00CB2864"/>
    <w:rsid w:val="00CC27FD"/>
    <w:rsid w:val="00CC7F72"/>
    <w:rsid w:val="00D0350B"/>
    <w:rsid w:val="00D03E68"/>
    <w:rsid w:val="00D12AB0"/>
    <w:rsid w:val="00D27C28"/>
    <w:rsid w:val="00D31631"/>
    <w:rsid w:val="00D34791"/>
    <w:rsid w:val="00D37E8F"/>
    <w:rsid w:val="00D44305"/>
    <w:rsid w:val="00D46E38"/>
    <w:rsid w:val="00D472CD"/>
    <w:rsid w:val="00D55A8C"/>
    <w:rsid w:val="00D66300"/>
    <w:rsid w:val="00D71E8F"/>
    <w:rsid w:val="00D74B50"/>
    <w:rsid w:val="00D773F8"/>
    <w:rsid w:val="00D93AA5"/>
    <w:rsid w:val="00D9700D"/>
    <w:rsid w:val="00D97732"/>
    <w:rsid w:val="00D97CF5"/>
    <w:rsid w:val="00DA7963"/>
    <w:rsid w:val="00DB06FE"/>
    <w:rsid w:val="00DB2A83"/>
    <w:rsid w:val="00DB49A1"/>
    <w:rsid w:val="00DE114F"/>
    <w:rsid w:val="00DE3102"/>
    <w:rsid w:val="00DE45B8"/>
    <w:rsid w:val="00DF5E57"/>
    <w:rsid w:val="00E3033C"/>
    <w:rsid w:val="00E331B9"/>
    <w:rsid w:val="00E3790B"/>
    <w:rsid w:val="00E4087E"/>
    <w:rsid w:val="00E41152"/>
    <w:rsid w:val="00E42379"/>
    <w:rsid w:val="00E44EA3"/>
    <w:rsid w:val="00E512A2"/>
    <w:rsid w:val="00E965AE"/>
    <w:rsid w:val="00EA1444"/>
    <w:rsid w:val="00EA3D6E"/>
    <w:rsid w:val="00EB623C"/>
    <w:rsid w:val="00F13A91"/>
    <w:rsid w:val="00F22CEB"/>
    <w:rsid w:val="00F81C2C"/>
    <w:rsid w:val="00F8277D"/>
    <w:rsid w:val="00F875C8"/>
    <w:rsid w:val="00F910C6"/>
    <w:rsid w:val="00F93C28"/>
    <w:rsid w:val="00F97DDB"/>
    <w:rsid w:val="00FB7A91"/>
    <w:rsid w:val="00FB7CDD"/>
    <w:rsid w:val="00FC25D6"/>
    <w:rsid w:val="00FC6E16"/>
    <w:rsid w:val="00FD6D23"/>
    <w:rsid w:val="00FE4CC7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16A0"/>
    <w:pPr>
      <w:keepNext/>
      <w:jc w:val="center"/>
      <w:outlineLvl w:val="3"/>
    </w:pPr>
    <w:rPr>
      <w:rFonts w:eastAsia="Arial Unicode MS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16A0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semiHidden/>
    <w:rsid w:val="009B16A0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B1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B16A0"/>
    <w:pPr>
      <w:spacing w:line="360" w:lineRule="auto"/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9B16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uiPriority w:val="99"/>
    <w:unhideWhenUsed/>
    <w:rsid w:val="009B1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6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20190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8E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2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16A0"/>
    <w:pPr>
      <w:keepNext/>
      <w:jc w:val="center"/>
      <w:outlineLvl w:val="3"/>
    </w:pPr>
    <w:rPr>
      <w:rFonts w:eastAsia="Arial Unicode MS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16A0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semiHidden/>
    <w:rsid w:val="009B16A0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B1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B16A0"/>
    <w:pPr>
      <w:spacing w:line="360" w:lineRule="auto"/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9B16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uiPriority w:val="99"/>
    <w:unhideWhenUsed/>
    <w:rsid w:val="009B1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6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20190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8E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2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2D78-9221-4B9C-889B-D7D79F51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Савицкая</dc:creator>
  <cp:lastModifiedBy>Пуртов Дмитрий Геннадьевич</cp:lastModifiedBy>
  <cp:revision>2</cp:revision>
  <cp:lastPrinted>2013-11-20T04:09:00Z</cp:lastPrinted>
  <dcterms:created xsi:type="dcterms:W3CDTF">2015-03-11T05:01:00Z</dcterms:created>
  <dcterms:modified xsi:type="dcterms:W3CDTF">2015-03-11T05:01:00Z</dcterms:modified>
</cp:coreProperties>
</file>